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附件2</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700" w:firstLineChars="250"/>
        <w:jc w:val="center"/>
        <w:textAlignment w:val="auto"/>
        <w:outlineLvl w:val="9"/>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kern w:val="0"/>
          <w:sz w:val="28"/>
          <w:szCs w:val="28"/>
          <w:lang w:val="en-US" w:eastAsia="zh-CN"/>
        </w:rPr>
        <w:t>2017级学生参加</w:t>
      </w:r>
      <w:r>
        <w:rPr>
          <w:rFonts w:hint="eastAsia" w:ascii="黑体" w:hAnsi="黑体" w:eastAsia="黑体" w:cs="黑体"/>
          <w:color w:val="000000" w:themeColor="text1"/>
          <w:sz w:val="28"/>
          <w:szCs w:val="28"/>
          <w:lang w:eastAsia="zh-CN"/>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Coding.net杯</w:t>
      </w:r>
      <w:r>
        <w:rPr>
          <w:rFonts w:hint="eastAsia" w:ascii="黑体" w:hAnsi="黑体" w:eastAsia="黑体" w:cs="黑体"/>
          <w:color w:val="000000" w:themeColor="text1"/>
          <w:sz w:val="28"/>
          <w:szCs w:val="28"/>
          <w:lang w:eastAsia="zh-CN"/>
          <w14:textFill>
            <w14:solidFill>
              <w14:schemeClr w14:val="tx1"/>
            </w14:solidFill>
          </w14:textFill>
        </w:rPr>
        <w:t>”</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700" w:firstLineChars="250"/>
        <w:jc w:val="center"/>
        <w:textAlignment w:val="auto"/>
        <w:outlineLvl w:val="9"/>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kern w:val="0"/>
          <w:sz w:val="28"/>
          <w:szCs w:val="28"/>
        </w:rPr>
        <w:t>南京航空航天大学第</w:t>
      </w:r>
      <w:r>
        <w:rPr>
          <w:rFonts w:hint="eastAsia" w:ascii="黑体" w:hAnsi="黑体" w:eastAsia="黑体" w:cs="黑体"/>
          <w:kern w:val="0"/>
          <w:sz w:val="28"/>
          <w:szCs w:val="28"/>
          <w:lang w:val="en-US" w:eastAsia="zh-CN"/>
        </w:rPr>
        <w:t>十二</w:t>
      </w:r>
      <w:r>
        <w:rPr>
          <w:rFonts w:hint="eastAsia" w:ascii="黑体" w:hAnsi="黑体" w:eastAsia="黑体" w:cs="黑体"/>
          <w:kern w:val="0"/>
          <w:sz w:val="28"/>
          <w:szCs w:val="28"/>
        </w:rPr>
        <w:t>届</w:t>
      </w:r>
      <w:r>
        <w:rPr>
          <w:rFonts w:hint="eastAsia" w:ascii="黑体" w:hAnsi="黑体" w:eastAsia="黑体" w:cs="黑体"/>
          <w:kern w:val="0"/>
          <w:sz w:val="28"/>
          <w:szCs w:val="28"/>
          <w:lang w:val="en-US" w:eastAsia="zh-CN"/>
        </w:rPr>
        <w:t>程序设计</w:t>
      </w:r>
      <w:r>
        <w:rPr>
          <w:rFonts w:hint="eastAsia" w:ascii="黑体" w:hAnsi="黑体" w:eastAsia="黑体" w:cs="黑体"/>
          <w:kern w:val="0"/>
          <w:sz w:val="28"/>
          <w:szCs w:val="28"/>
        </w:rPr>
        <w:t>竞赛</w:t>
      </w:r>
      <w:r>
        <w:rPr>
          <w:rFonts w:hint="eastAsia" w:ascii="黑体" w:hAnsi="黑体" w:eastAsia="黑体" w:cs="黑体"/>
          <w:kern w:val="0"/>
          <w:sz w:val="28"/>
          <w:szCs w:val="28"/>
          <w:lang w:val="en-US" w:eastAsia="zh-CN"/>
        </w:rPr>
        <w:t>的奖励说明</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为鼓励2017级学生参与创新实践活动，提升2017级学生计算思维能力及程序设计水平，结合南京航空航天大学程序设计竞赛所需知识能力与课程的对应关系，特面向2017级参赛学生给予课程成绩加分奖励。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1、奖励对象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三名成员均为南京航空航天大学2017级本科生且在南京航空航天大学程序设计竞赛中获得一二三等奖的参赛团队。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2、奖励内容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计算机科学与技术学院201</w:t>
      </w:r>
      <w:r>
        <w:rPr>
          <w:rFonts w:hint="eastAsia" w:ascii="仿宋" w:hAnsi="仿宋" w:eastAsia="仿宋" w:cs="宋体"/>
          <w:color w:val="000000" w:themeColor="text1"/>
          <w:kern w:val="0"/>
          <w:sz w:val="28"/>
          <w:szCs w:val="28"/>
          <w:lang w:val="en-US" w:eastAsia="zh-CN"/>
          <w14:textFill>
            <w14:solidFill>
              <w14:schemeClr w14:val="tx1"/>
            </w14:solidFill>
          </w14:textFill>
        </w:rPr>
        <w:t>7</w:t>
      </w:r>
      <w:r>
        <w:rPr>
          <w:rFonts w:hint="eastAsia" w:ascii="仿宋" w:hAnsi="仿宋" w:eastAsia="仿宋" w:cs="宋体"/>
          <w:color w:val="000000" w:themeColor="text1"/>
          <w:kern w:val="0"/>
          <w:sz w:val="28"/>
          <w:szCs w:val="28"/>
          <w14:textFill>
            <w14:solidFill>
              <w14:schemeClr w14:val="tx1"/>
            </w14:solidFill>
          </w14:textFill>
        </w:rPr>
        <w:t>级学生按</w:t>
      </w:r>
      <w:r>
        <w:rPr>
          <w:rFonts w:hint="eastAsia" w:ascii="仿宋" w:hAnsi="仿宋" w:eastAsia="仿宋" w:cs="宋体"/>
          <w:color w:val="000000" w:themeColor="text1"/>
          <w:kern w:val="0"/>
          <w:sz w:val="28"/>
          <w:szCs w:val="28"/>
          <w:lang w:val="en-US" w:eastAsia="zh-CN"/>
          <w14:textFill>
            <w14:solidFill>
              <w14:schemeClr w14:val="tx1"/>
            </w14:solidFill>
          </w14:textFill>
        </w:rPr>
        <w:t>获奖等级及</w:t>
      </w:r>
      <w:r>
        <w:rPr>
          <w:rFonts w:hint="eastAsia" w:ascii="仿宋" w:hAnsi="仿宋" w:eastAsia="仿宋" w:cs="宋体"/>
          <w:color w:val="000000" w:themeColor="text1"/>
          <w:kern w:val="0"/>
          <w:sz w:val="28"/>
          <w:szCs w:val="28"/>
          <w14:textFill>
            <w14:solidFill>
              <w14:schemeClr w14:val="tx1"/>
            </w14:solidFill>
          </w14:textFill>
        </w:rPr>
        <w:t>队</w:t>
      </w:r>
      <w:r>
        <w:rPr>
          <w:rFonts w:hint="eastAsia" w:ascii="仿宋" w:hAnsi="仿宋" w:eastAsia="仿宋" w:cs="宋体"/>
          <w:color w:val="000000" w:themeColor="text1"/>
          <w:kern w:val="0"/>
          <w:sz w:val="28"/>
          <w:szCs w:val="28"/>
          <w:lang w:val="en-US" w:eastAsia="zh-CN"/>
          <w14:textFill>
            <w14:solidFill>
              <w14:schemeClr w14:val="tx1"/>
            </w14:solidFill>
          </w14:textFill>
        </w:rPr>
        <w:t>内</w:t>
      </w:r>
      <w:r>
        <w:rPr>
          <w:rFonts w:hint="eastAsia" w:ascii="仿宋" w:hAnsi="仿宋" w:eastAsia="仿宋" w:cs="宋体"/>
          <w:color w:val="000000" w:themeColor="text1"/>
          <w:kern w:val="0"/>
          <w:sz w:val="28"/>
          <w:szCs w:val="28"/>
          <w14:textFill>
            <w14:solidFill>
              <w14:schemeClr w14:val="tx1"/>
            </w14:solidFill>
          </w14:textFill>
        </w:rPr>
        <w:t>次序给予</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程序设计语言实验（2）”</w:t>
      </w:r>
      <w:r>
        <w:rPr>
          <w:rFonts w:hint="eastAsia" w:ascii="仿宋" w:hAnsi="仿宋" w:eastAsia="仿宋" w:cs="宋体"/>
          <w:color w:val="000000" w:themeColor="text1"/>
          <w:kern w:val="0"/>
          <w:sz w:val="28"/>
          <w:szCs w:val="28"/>
          <w14:textFill>
            <w14:solidFill>
              <w14:schemeClr w14:val="tx1"/>
            </w14:solidFill>
          </w14:textFill>
        </w:rPr>
        <w:t>课程相应加分</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满100分止</w:t>
      </w:r>
      <w:r>
        <w:rPr>
          <w:rFonts w:hint="eastAsia" w:ascii="仿宋" w:hAnsi="仿宋" w:eastAsia="仿宋" w:cs="宋体"/>
          <w:color w:val="000000" w:themeColor="text1"/>
          <w:kern w:val="0"/>
          <w:sz w:val="28"/>
          <w:szCs w:val="2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所加分数</w:t>
      </w:r>
      <w:r>
        <w:rPr>
          <w:rFonts w:hint="eastAsia" w:ascii="仿宋" w:hAnsi="仿宋" w:eastAsia="仿宋" w:cs="宋体"/>
          <w:color w:val="000000" w:themeColor="text1"/>
          <w:kern w:val="0"/>
          <w:sz w:val="28"/>
          <w:szCs w:val="28"/>
          <w14:textFill>
            <w14:solidFill>
              <w14:schemeClr w14:val="tx1"/>
            </w14:solidFill>
          </w14:textFill>
        </w:rPr>
        <w:t>如下</w:t>
      </w:r>
      <w:r>
        <w:rPr>
          <w:rFonts w:hint="eastAsia" w:ascii="仿宋" w:hAnsi="仿宋" w:eastAsia="仿宋" w:cs="宋体"/>
          <w:color w:val="000000" w:themeColor="text1"/>
          <w:kern w:val="0"/>
          <w:sz w:val="28"/>
          <w:szCs w:val="28"/>
          <w:lang w:val="en-US" w:eastAsia="zh-CN"/>
          <w14:textFill>
            <w14:solidFill>
              <w14:schemeClr w14:val="tx1"/>
            </w14:solidFill>
          </w14:textFill>
        </w:rPr>
        <w:t>表所示</w:t>
      </w:r>
      <w:r>
        <w:rPr>
          <w:rFonts w:hint="eastAsia" w:ascii="仿宋" w:hAnsi="仿宋" w:eastAsia="仿宋" w:cs="宋体"/>
          <w:color w:val="000000" w:themeColor="text1"/>
          <w:kern w:val="0"/>
          <w:sz w:val="28"/>
          <w:szCs w:val="28"/>
          <w14:textFill>
            <w14:solidFill>
              <w14:schemeClr w14:val="tx1"/>
            </w14:solidFill>
          </w14:textFill>
        </w:rPr>
        <w:t>：</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奖项</w:t>
            </w:r>
          </w:p>
        </w:tc>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队内排序1</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队内排序2</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队内排序3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一等奖</w:t>
            </w:r>
          </w:p>
        </w:tc>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+20分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+10分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二等奖</w:t>
            </w:r>
          </w:p>
        </w:tc>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+10分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+8分</w:t>
            </w:r>
          </w:p>
        </w:tc>
        <w:tc>
          <w:tcPr>
            <w:tcW w:w="2131"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三等奖</w:t>
            </w:r>
          </w:p>
        </w:tc>
        <w:tc>
          <w:tcPr>
            <w:tcW w:w="2130" w:type="dxa"/>
            <w:vAlign w:val="top"/>
          </w:tcPr>
          <w:p>
            <w:pPr>
              <w:widowControl/>
              <w:spacing w:line="560" w:lineRule="exact"/>
              <w:jc w:val="cente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+8分</w:t>
            </w:r>
          </w:p>
        </w:tc>
        <w:tc>
          <w:tcPr>
            <w:tcW w:w="2131" w:type="dxa"/>
            <w:vAlign w:val="top"/>
          </w:tcPr>
          <w:p>
            <w:pPr>
              <w:widowControl/>
              <w:spacing w:line="560" w:lineRule="exact"/>
              <w:jc w:val="center"/>
              <w:rPr>
                <w:rFonts w:hint="eastAsia" w:ascii="仿宋" w:hAnsi="仿宋" w:eastAsia="仿宋" w:cs="宋体"/>
                <w:color w:val="000000" w:themeColor="text1"/>
                <w:kern w:val="0"/>
                <w:sz w:val="28"/>
                <w:szCs w:val="28"/>
                <w:vertAlign w:val="baseline"/>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+6分</w:t>
            </w:r>
          </w:p>
        </w:tc>
        <w:tc>
          <w:tcPr>
            <w:tcW w:w="2131" w:type="dxa"/>
            <w:vAlign w:val="top"/>
          </w:tcPr>
          <w:p>
            <w:pPr>
              <w:widowControl/>
              <w:spacing w:line="560" w:lineRule="exact"/>
              <w:jc w:val="center"/>
              <w:rPr>
                <w:rFonts w:hint="eastAsia" w:ascii="仿宋" w:hAnsi="仿宋" w:eastAsia="仿宋" w:cs="宋体"/>
                <w:color w:val="000000" w:themeColor="text1"/>
                <w:kern w:val="0"/>
                <w:sz w:val="28"/>
                <w:szCs w:val="28"/>
                <w:vertAlign w:val="baseline"/>
                <w14:textFill>
                  <w14:solidFill>
                    <w14:schemeClr w14:val="tx1"/>
                  </w14:solidFill>
                </w14:textFill>
              </w:rPr>
            </w:pPr>
            <w:r>
              <w:rPr>
                <w:rFonts w:hint="eastAsia" w:ascii="仿宋" w:hAnsi="仿宋" w:eastAsia="仿宋" w:cs="宋体"/>
                <w:color w:val="000000" w:themeColor="text1"/>
                <w:kern w:val="0"/>
                <w:sz w:val="28"/>
                <w:szCs w:val="28"/>
                <w:vertAlign w:val="baseline"/>
                <w:lang w:val="en-US" w:eastAsia="zh-CN"/>
                <w14:textFill>
                  <w14:solidFill>
                    <w14:schemeClr w14:val="tx1"/>
                  </w14:solidFill>
                </w14:textFill>
              </w:rPr>
              <w:t>+4分</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其它</w:t>
      </w:r>
      <w:r>
        <w:rPr>
          <w:rFonts w:hint="eastAsia" w:ascii="仿宋" w:hAnsi="仿宋" w:eastAsia="仿宋" w:cs="宋体"/>
          <w:color w:val="000000" w:themeColor="text1"/>
          <w:kern w:val="0"/>
          <w:sz w:val="28"/>
          <w:szCs w:val="28"/>
          <w14:textFill>
            <w14:solidFill>
              <w14:schemeClr w14:val="tx1"/>
            </w14:solidFill>
          </w14:textFill>
        </w:rPr>
        <w:t>学院</w:t>
      </w:r>
      <w:r>
        <w:rPr>
          <w:rFonts w:hint="eastAsia" w:ascii="仿宋" w:hAnsi="仿宋" w:eastAsia="仿宋" w:cs="宋体"/>
          <w:color w:val="000000" w:themeColor="text1"/>
          <w:kern w:val="0"/>
          <w:sz w:val="28"/>
          <w:szCs w:val="28"/>
          <w:lang w:val="en-US" w:eastAsia="zh-CN"/>
          <w14:textFill>
            <w14:solidFill>
              <w14:schemeClr w14:val="tx1"/>
            </w14:solidFill>
          </w14:textFill>
        </w:rPr>
        <w:t>的</w:t>
      </w:r>
      <w:r>
        <w:rPr>
          <w:rFonts w:hint="eastAsia" w:ascii="仿宋" w:hAnsi="仿宋" w:eastAsia="仿宋" w:cs="宋体"/>
          <w:color w:val="000000" w:themeColor="text1"/>
          <w:kern w:val="0"/>
          <w:sz w:val="28"/>
          <w:szCs w:val="28"/>
          <w14:textFill>
            <w14:solidFill>
              <w14:schemeClr w14:val="tx1"/>
            </w14:solidFill>
          </w14:textFill>
        </w:rPr>
        <w:t>201</w:t>
      </w:r>
      <w:r>
        <w:rPr>
          <w:rFonts w:hint="eastAsia" w:ascii="仿宋" w:hAnsi="仿宋" w:eastAsia="仿宋" w:cs="宋体"/>
          <w:color w:val="000000" w:themeColor="text1"/>
          <w:kern w:val="0"/>
          <w:sz w:val="28"/>
          <w:szCs w:val="28"/>
          <w:lang w:val="en-US" w:eastAsia="zh-CN"/>
          <w14:textFill>
            <w14:solidFill>
              <w14:schemeClr w14:val="tx1"/>
            </w14:solidFill>
          </w14:textFill>
        </w:rPr>
        <w:t>7</w:t>
      </w:r>
      <w:r>
        <w:rPr>
          <w:rFonts w:hint="eastAsia" w:ascii="仿宋" w:hAnsi="仿宋" w:eastAsia="仿宋" w:cs="宋体"/>
          <w:color w:val="000000" w:themeColor="text1"/>
          <w:kern w:val="0"/>
          <w:sz w:val="28"/>
          <w:szCs w:val="28"/>
          <w14:textFill>
            <w14:solidFill>
              <w14:schemeClr w14:val="tx1"/>
            </w14:solidFill>
          </w14:textFill>
        </w:rPr>
        <w:t>级学生</w:t>
      </w:r>
      <w:r>
        <w:rPr>
          <w:rFonts w:hint="eastAsia" w:ascii="仿宋" w:hAnsi="仿宋" w:eastAsia="仿宋" w:cs="宋体"/>
          <w:color w:val="000000" w:themeColor="text1"/>
          <w:kern w:val="0"/>
          <w:sz w:val="28"/>
          <w:szCs w:val="28"/>
          <w:lang w:val="en-US" w:eastAsia="zh-CN"/>
          <w14:textFill>
            <w14:solidFill>
              <w14:schemeClr w14:val="tx1"/>
            </w14:solidFill>
          </w14:textFill>
        </w:rPr>
        <w:t>依据队员所在专业，</w:t>
      </w:r>
      <w:r>
        <w:rPr>
          <w:rFonts w:hint="eastAsia" w:ascii="仿宋" w:hAnsi="仿宋" w:eastAsia="仿宋" w:cs="宋体"/>
          <w:color w:val="000000" w:themeColor="text1"/>
          <w:kern w:val="0"/>
          <w:sz w:val="28"/>
          <w:szCs w:val="28"/>
          <w14:textFill>
            <w14:solidFill>
              <w14:schemeClr w14:val="tx1"/>
            </w14:solidFill>
          </w14:textFill>
        </w:rPr>
        <w:t>给予</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C语言课程设计</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或</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C++语言课程设计</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优秀</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成绩</w:t>
      </w:r>
      <w:r>
        <w:rPr>
          <w:rFonts w:hint="eastAsia" w:ascii="仿宋" w:hAnsi="仿宋" w:eastAsia="仿宋" w:cs="宋体"/>
          <w:color w:val="000000" w:themeColor="text1"/>
          <w:kern w:val="0"/>
          <w:sz w:val="28"/>
          <w:szCs w:val="2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14:textFill>
            <w14:solidFill>
              <w14:schemeClr w14:val="tx1"/>
            </w14:solidFill>
          </w14:textFill>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以上内容由计算机科学与技术学院负责解释。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35201"/>
    <w:rsid w:val="01947EB0"/>
    <w:rsid w:val="0AC74A32"/>
    <w:rsid w:val="15DE6753"/>
    <w:rsid w:val="79E74171"/>
    <w:rsid w:val="7B835201"/>
    <w:rsid w:val="7EC43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2017-09-26T09:58:00Z</dcterms:created>
  <dc:creator>zou</dc:creator>
  <cp:lastModifiedBy>春然1385559508</cp:lastModifiedBy>
  <dcterms:modified xsi:type="dcterms:W3CDTF">2018-03-27T03:00:29Z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