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inherit" w:hAnsi="inherit" w:eastAsia="宋体" w:cs="Helvetica"/>
          <w:b/>
          <w:bCs/>
          <w:color w:val="373737"/>
          <w:kern w:val="0"/>
          <w:sz w:val="36"/>
        </w:rPr>
      </w:pPr>
      <w:r>
        <w:rPr>
          <w:rFonts w:ascii="inherit" w:hAnsi="inherit" w:eastAsia="宋体" w:cs="Helvetica"/>
          <w:b/>
          <w:bCs/>
          <w:color w:val="373737"/>
          <w:kern w:val="0"/>
          <w:sz w:val="36"/>
        </w:rPr>
        <w:t>南京航空航天大学</w:t>
      </w:r>
    </w:p>
    <w:p>
      <w:pPr>
        <w:widowControl/>
        <w:shd w:val="clear" w:color="auto" w:fill="FFFFFF"/>
        <w:snapToGrid w:val="0"/>
        <w:jc w:val="center"/>
        <w:textAlignment w:val="baseline"/>
        <w:rPr>
          <w:rFonts w:hint="eastAsia" w:ascii="inherit" w:hAnsi="inherit" w:eastAsia="宋体" w:cs="Helvetica"/>
          <w:color w:val="373737"/>
          <w:kern w:val="0"/>
          <w:sz w:val="36"/>
          <w:szCs w:val="23"/>
        </w:rPr>
      </w:pPr>
      <w:r>
        <w:rPr>
          <w:rFonts w:hint="eastAsia" w:ascii="inherit" w:hAnsi="inherit" w:eastAsia="宋体" w:cs="Helvetica"/>
          <w:b/>
          <w:bCs/>
          <w:color w:val="373737"/>
          <w:kern w:val="0"/>
          <w:sz w:val="36"/>
        </w:rPr>
        <w:t>第十</w:t>
      </w:r>
      <w:r>
        <w:rPr>
          <w:rFonts w:hint="eastAsia" w:ascii="inherit" w:hAnsi="inherit" w:eastAsia="宋体" w:cs="Helvetica"/>
          <w:b/>
          <w:bCs/>
          <w:color w:val="373737"/>
          <w:kern w:val="0"/>
          <w:sz w:val="36"/>
          <w:lang w:val="en-US" w:eastAsia="zh-CN"/>
        </w:rPr>
        <w:t>二</w:t>
      </w:r>
      <w:r>
        <w:rPr>
          <w:rFonts w:hint="eastAsia" w:ascii="inherit" w:hAnsi="inherit" w:eastAsia="宋体" w:cs="Helvetica"/>
          <w:b/>
          <w:bCs/>
          <w:color w:val="373737"/>
          <w:kern w:val="0"/>
          <w:sz w:val="36"/>
        </w:rPr>
        <w:t>届</w:t>
      </w:r>
      <w:r>
        <w:rPr>
          <w:rFonts w:ascii="inherit" w:hAnsi="inherit" w:eastAsia="宋体" w:cs="Helvetica"/>
          <w:b/>
          <w:bCs/>
          <w:color w:val="373737"/>
          <w:kern w:val="0"/>
          <w:sz w:val="36"/>
        </w:rPr>
        <w:t>大学生程序设计竞赛规则</w:t>
      </w:r>
    </w:p>
    <w:p>
      <w:pPr>
        <w:widowControl/>
        <w:shd w:val="clear" w:color="auto" w:fill="FFFFFF"/>
        <w:snapToGrid w:val="0"/>
        <w:ind w:firstLine="460" w:firstLineChars="200"/>
        <w:jc w:val="left"/>
        <w:textAlignment w:val="baseline"/>
        <w:rPr>
          <w:rFonts w:hint="eastAsia" w:ascii="inherit" w:hAnsi="inherit" w:eastAsia="宋体" w:cs="Helvetica"/>
          <w:color w:val="373737"/>
          <w:kern w:val="0"/>
          <w:sz w:val="23"/>
          <w:szCs w:val="23"/>
        </w:rPr>
      </w:pP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结合</w:t>
      </w:r>
      <w:r>
        <w:rPr>
          <w:rFonts w:hint="eastAsia" w:ascii="仿宋" w:hAnsi="仿宋" w:eastAsia="仿宋" w:cs="Helvetica"/>
          <w:color w:val="373737"/>
          <w:kern w:val="0"/>
          <w:sz w:val="28"/>
          <w:szCs w:val="28"/>
        </w:rPr>
        <w:t>国际大学生程序设计竞赛规则和</w:t>
      </w:r>
      <w:r>
        <w:rPr>
          <w:rFonts w:ascii="仿宋" w:hAnsi="仿宋" w:eastAsia="仿宋" w:cs="Helvetica"/>
          <w:color w:val="373737"/>
          <w:kern w:val="0"/>
          <w:sz w:val="28"/>
          <w:szCs w:val="28"/>
        </w:rPr>
        <w:t>我校实际情况，制定本规则。</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所有参赛队伍都应知晓本规则并同意所有条款。</w:t>
      </w:r>
    </w:p>
    <w:p>
      <w:pPr>
        <w:widowControl/>
        <w:shd w:val="clear" w:color="auto" w:fill="FFFFFF"/>
        <w:snapToGrid w:val="0"/>
        <w:spacing w:line="360" w:lineRule="auto"/>
        <w:jc w:val="left"/>
        <w:textAlignment w:val="baseline"/>
        <w:rPr>
          <w:rFonts w:ascii="仿宋" w:hAnsi="仿宋" w:eastAsia="仿宋" w:cs="Helvetica"/>
          <w:color w:val="373737"/>
          <w:kern w:val="0"/>
          <w:sz w:val="28"/>
          <w:szCs w:val="28"/>
        </w:rPr>
      </w:pPr>
      <w:r>
        <w:rPr>
          <w:rFonts w:hint="eastAsia" w:ascii="仿宋" w:hAnsi="仿宋" w:eastAsia="仿宋" w:cs="Helvetica"/>
          <w:b/>
          <w:bCs/>
          <w:color w:val="373737"/>
          <w:kern w:val="0"/>
          <w:sz w:val="28"/>
          <w:szCs w:val="28"/>
          <w:lang w:val="en-US" w:eastAsia="zh-CN"/>
        </w:rPr>
        <w:t>一</w:t>
      </w:r>
      <w:r>
        <w:rPr>
          <w:rFonts w:hint="eastAsia" w:ascii="仿宋" w:hAnsi="仿宋" w:eastAsia="仿宋" w:cs="Helvetica"/>
          <w:b/>
          <w:bCs/>
          <w:color w:val="373737"/>
          <w:kern w:val="0"/>
          <w:sz w:val="28"/>
          <w:szCs w:val="28"/>
        </w:rPr>
        <w:t>、</w:t>
      </w:r>
      <w:r>
        <w:rPr>
          <w:rFonts w:ascii="仿宋" w:hAnsi="仿宋" w:eastAsia="仿宋" w:cs="Helvetica"/>
          <w:b/>
          <w:bCs/>
          <w:color w:val="373737"/>
          <w:kern w:val="0"/>
          <w:sz w:val="28"/>
          <w:szCs w:val="28"/>
        </w:rPr>
        <w:t>竞赛语言与题目</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hint="eastAsia" w:ascii="仿宋" w:hAnsi="仿宋" w:eastAsia="仿宋" w:cs="Helvetica"/>
          <w:color w:val="373737"/>
          <w:kern w:val="0"/>
          <w:sz w:val="28"/>
          <w:szCs w:val="28"/>
        </w:rPr>
        <w:t>竞赛可以使用C/C++</w:t>
      </w:r>
      <w:r>
        <w:rPr>
          <w:rFonts w:hint="eastAsia" w:ascii="仿宋" w:hAnsi="仿宋" w:eastAsia="仿宋" w:cs="Helvetica"/>
          <w:color w:val="373737"/>
          <w:kern w:val="0"/>
          <w:sz w:val="28"/>
          <w:szCs w:val="28"/>
          <w:lang w:val="en-US" w:eastAsia="zh-CN"/>
        </w:rPr>
        <w:t>语言</w:t>
      </w:r>
      <w:r>
        <w:rPr>
          <w:rFonts w:hint="eastAsia" w:ascii="仿宋" w:hAnsi="仿宋" w:eastAsia="仿宋" w:cs="Helvetica"/>
          <w:color w:val="373737"/>
          <w:kern w:val="0"/>
          <w:sz w:val="28"/>
          <w:szCs w:val="28"/>
        </w:rPr>
        <w:t>作为程序设计语言编写程序。</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hint="eastAsia" w:ascii="仿宋" w:hAnsi="仿宋" w:eastAsia="仿宋" w:cs="Helvetica"/>
          <w:color w:val="373737"/>
          <w:kern w:val="0"/>
          <w:sz w:val="28"/>
          <w:szCs w:val="28"/>
        </w:rPr>
        <w:t>竞赛题目描述使用英文</w:t>
      </w:r>
      <w:r>
        <w:rPr>
          <w:rFonts w:hint="eastAsia" w:ascii="仿宋" w:hAnsi="仿宋" w:eastAsia="仿宋" w:cs="Helvetica"/>
          <w:color w:val="373737"/>
          <w:kern w:val="0"/>
          <w:sz w:val="28"/>
          <w:szCs w:val="28"/>
          <w:lang w:val="en-US" w:eastAsia="zh-CN"/>
        </w:rPr>
        <w:t>描述</w:t>
      </w:r>
      <w:r>
        <w:rPr>
          <w:rFonts w:hint="eastAsia" w:ascii="仿宋" w:hAnsi="仿宋" w:eastAsia="仿宋" w:cs="Helvetica"/>
          <w:color w:val="373737"/>
          <w:kern w:val="0"/>
          <w:sz w:val="28"/>
          <w:szCs w:val="28"/>
        </w:rPr>
        <w:t>。</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hint="eastAsia" w:ascii="仿宋" w:hAnsi="仿宋" w:eastAsia="仿宋" w:cs="Helvetica"/>
          <w:color w:val="373737"/>
          <w:kern w:val="0"/>
          <w:sz w:val="28"/>
          <w:szCs w:val="28"/>
        </w:rPr>
        <w:t>竞赛题目共10</w:t>
      </w:r>
      <w:r>
        <w:rPr>
          <w:rFonts w:hint="eastAsia" w:ascii="仿宋" w:hAnsi="仿宋" w:eastAsia="仿宋" w:cs="Helvetica"/>
          <w:color w:val="373737"/>
          <w:kern w:val="0"/>
          <w:sz w:val="28"/>
          <w:szCs w:val="28"/>
          <w:lang w:val="en-US" w:eastAsia="zh-CN"/>
        </w:rPr>
        <w:t>-12</w:t>
      </w:r>
      <w:r>
        <w:rPr>
          <w:rFonts w:hint="eastAsia" w:ascii="仿宋" w:hAnsi="仿宋" w:eastAsia="仿宋" w:cs="Helvetica"/>
          <w:color w:val="373737"/>
          <w:kern w:val="0"/>
          <w:sz w:val="28"/>
          <w:szCs w:val="28"/>
        </w:rPr>
        <w:t>题，</w:t>
      </w:r>
      <w:r>
        <w:rPr>
          <w:rFonts w:ascii="仿宋" w:hAnsi="仿宋" w:eastAsia="仿宋" w:cs="Helvetica"/>
          <w:color w:val="373737"/>
          <w:kern w:val="0"/>
          <w:sz w:val="28"/>
          <w:szCs w:val="28"/>
        </w:rPr>
        <w:t>每道题目均包括问题描述、输入输出格式和样例</w:t>
      </w:r>
      <w:r>
        <w:rPr>
          <w:rFonts w:hint="eastAsia" w:ascii="仿宋" w:hAnsi="仿宋" w:eastAsia="仿宋" w:cs="Helvetica"/>
          <w:color w:val="373737"/>
          <w:kern w:val="0"/>
          <w:sz w:val="28"/>
          <w:szCs w:val="28"/>
        </w:rPr>
        <w:t>，参赛队伍应按题目要求编写能够解决题目问题的程序，并提交评判系统判定程序的正确性</w:t>
      </w:r>
      <w:r>
        <w:rPr>
          <w:rFonts w:ascii="仿宋" w:hAnsi="仿宋" w:eastAsia="仿宋" w:cs="Helvetica"/>
          <w:color w:val="373737"/>
          <w:kern w:val="0"/>
          <w:sz w:val="28"/>
          <w:szCs w:val="28"/>
        </w:rPr>
        <w:t>。每道题目的时间限制都是确定的；内存空间限制以裁判机硬件资源（不低于比赛机器）限制为准。</w:t>
      </w:r>
    </w:p>
    <w:p>
      <w:pPr>
        <w:widowControl/>
        <w:shd w:val="clear" w:color="auto" w:fill="FFFFFF"/>
        <w:snapToGrid w:val="0"/>
        <w:spacing w:line="360" w:lineRule="auto"/>
        <w:jc w:val="left"/>
        <w:textAlignment w:val="baseline"/>
        <w:rPr>
          <w:rFonts w:ascii="仿宋" w:hAnsi="仿宋" w:eastAsia="仿宋" w:cs="Helvetica"/>
          <w:color w:val="373737"/>
          <w:kern w:val="0"/>
          <w:sz w:val="28"/>
          <w:szCs w:val="28"/>
        </w:rPr>
      </w:pPr>
      <w:r>
        <w:rPr>
          <w:rFonts w:ascii="仿宋" w:hAnsi="仿宋" w:eastAsia="仿宋" w:cs="Helvetica"/>
          <w:b/>
          <w:bCs/>
          <w:color w:val="373737"/>
          <w:kern w:val="0"/>
          <w:sz w:val="28"/>
          <w:szCs w:val="28"/>
        </w:rPr>
        <w:t>三</w:t>
      </w:r>
      <w:r>
        <w:rPr>
          <w:rFonts w:hint="eastAsia" w:ascii="仿宋" w:hAnsi="仿宋" w:eastAsia="仿宋" w:cs="Helvetica"/>
          <w:b/>
          <w:bCs/>
          <w:color w:val="373737"/>
          <w:kern w:val="0"/>
          <w:sz w:val="28"/>
          <w:szCs w:val="28"/>
        </w:rPr>
        <w:t>、</w:t>
      </w:r>
      <w:r>
        <w:rPr>
          <w:rFonts w:ascii="仿宋" w:hAnsi="仿宋" w:eastAsia="仿宋" w:cs="Helvetica"/>
          <w:b/>
          <w:bCs/>
          <w:color w:val="373737"/>
          <w:kern w:val="0"/>
          <w:sz w:val="28"/>
          <w:szCs w:val="28"/>
        </w:rPr>
        <w:t>竞赛时长</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竞赛时长</w:t>
      </w:r>
      <w:r>
        <w:rPr>
          <w:rFonts w:hint="eastAsia" w:ascii="仿宋" w:hAnsi="仿宋" w:eastAsia="仿宋" w:cs="Helvetica"/>
          <w:color w:val="373737"/>
          <w:kern w:val="0"/>
          <w:sz w:val="28"/>
          <w:szCs w:val="28"/>
          <w:lang w:val="en-US" w:eastAsia="zh-CN"/>
        </w:rPr>
        <w:t>4</w:t>
      </w:r>
      <w:r>
        <w:rPr>
          <w:rFonts w:ascii="仿宋" w:hAnsi="仿宋" w:eastAsia="仿宋" w:cs="Helvetica"/>
          <w:color w:val="373737"/>
          <w:kern w:val="0"/>
          <w:sz w:val="28"/>
          <w:szCs w:val="28"/>
        </w:rPr>
        <w:t>小时。</w:t>
      </w:r>
    </w:p>
    <w:p>
      <w:pPr>
        <w:widowControl/>
        <w:shd w:val="clear" w:color="auto" w:fill="FFFFFF"/>
        <w:snapToGrid w:val="0"/>
        <w:spacing w:line="360" w:lineRule="auto"/>
        <w:jc w:val="left"/>
        <w:textAlignment w:val="baseline"/>
        <w:rPr>
          <w:rFonts w:ascii="仿宋" w:hAnsi="仿宋" w:eastAsia="仿宋" w:cs="Helvetica"/>
          <w:color w:val="373737"/>
          <w:kern w:val="0"/>
          <w:sz w:val="28"/>
          <w:szCs w:val="28"/>
        </w:rPr>
      </w:pPr>
      <w:r>
        <w:rPr>
          <w:rFonts w:ascii="仿宋" w:hAnsi="仿宋" w:eastAsia="仿宋" w:cs="Helvetica"/>
          <w:b/>
          <w:bCs/>
          <w:color w:val="373737"/>
          <w:kern w:val="0"/>
          <w:sz w:val="28"/>
          <w:szCs w:val="28"/>
        </w:rPr>
        <w:t>四</w:t>
      </w:r>
      <w:r>
        <w:rPr>
          <w:rFonts w:hint="eastAsia" w:ascii="仿宋" w:hAnsi="仿宋" w:eastAsia="仿宋" w:cs="Helvetica"/>
          <w:b/>
          <w:bCs/>
          <w:color w:val="373737"/>
          <w:kern w:val="0"/>
          <w:sz w:val="28"/>
          <w:szCs w:val="28"/>
        </w:rPr>
        <w:t>、</w:t>
      </w:r>
      <w:r>
        <w:rPr>
          <w:rFonts w:ascii="仿宋" w:hAnsi="仿宋" w:eastAsia="仿宋" w:cs="Helvetica"/>
          <w:b/>
          <w:bCs/>
          <w:color w:val="373737"/>
          <w:kern w:val="0"/>
          <w:sz w:val="28"/>
          <w:szCs w:val="28"/>
        </w:rPr>
        <w:t>参赛队组成</w:t>
      </w:r>
    </w:p>
    <w:p>
      <w:pPr>
        <w:widowControl/>
        <w:shd w:val="clear" w:color="auto" w:fill="FFFFFF"/>
        <w:snapToGrid w:val="0"/>
        <w:spacing w:line="360" w:lineRule="auto"/>
        <w:ind w:firstLine="560" w:firstLineChars="200"/>
        <w:jc w:val="left"/>
        <w:textAlignment w:val="baseline"/>
        <w:rPr>
          <w:rFonts w:hint="eastAsia" w:ascii="仿宋" w:hAnsi="仿宋" w:eastAsia="仿宋" w:cs="Helvetica"/>
          <w:color w:val="373737"/>
          <w:kern w:val="0"/>
          <w:sz w:val="28"/>
          <w:szCs w:val="28"/>
          <w:lang w:val="en-US" w:eastAsia="zh-CN"/>
        </w:rPr>
      </w:pPr>
      <w:r>
        <w:rPr>
          <w:rFonts w:hint="eastAsia" w:ascii="仿宋" w:hAnsi="仿宋" w:eastAsia="仿宋" w:cs="Helvetica"/>
          <w:color w:val="373737"/>
          <w:kern w:val="0"/>
          <w:sz w:val="28"/>
          <w:szCs w:val="28"/>
          <w:lang w:val="en-US" w:eastAsia="zh-CN"/>
        </w:rPr>
        <w:t>每个参赛队最多由3人组成，3名参赛队员必须是正式在册的全日制在校本科生学生。</w:t>
      </w:r>
    </w:p>
    <w:p>
      <w:pPr>
        <w:widowControl/>
        <w:shd w:val="clear" w:color="auto" w:fill="FFFFFF"/>
        <w:snapToGrid w:val="0"/>
        <w:spacing w:line="360" w:lineRule="auto"/>
        <w:ind w:firstLine="560" w:firstLineChars="200"/>
        <w:jc w:val="left"/>
        <w:textAlignment w:val="baseline"/>
        <w:rPr>
          <w:rFonts w:hint="default" w:ascii="仿宋" w:hAnsi="仿宋" w:eastAsia="仿宋" w:cs="Helvetica"/>
          <w:color w:val="373737"/>
          <w:kern w:val="0"/>
          <w:sz w:val="28"/>
          <w:szCs w:val="28"/>
          <w:lang w:val="en-US" w:eastAsia="zh-CN"/>
        </w:rPr>
      </w:pPr>
      <w:r>
        <w:rPr>
          <w:rFonts w:hint="default" w:ascii="仿宋" w:hAnsi="仿宋" w:eastAsia="仿宋" w:cs="Helvetica"/>
          <w:color w:val="373737"/>
          <w:kern w:val="0"/>
          <w:sz w:val="28"/>
          <w:szCs w:val="28"/>
          <w:lang w:val="en-US" w:eastAsia="zh-CN"/>
        </w:rPr>
        <w:t>2017年度参加过ACM-ICPC竞赛、CCPC竞赛并获得铜奖及以上奖项的同学</w:t>
      </w:r>
      <w:r>
        <w:rPr>
          <w:rFonts w:hint="eastAsia" w:ascii="仿宋" w:hAnsi="仿宋" w:eastAsia="仿宋" w:cs="Helvetica"/>
          <w:color w:val="373737"/>
          <w:kern w:val="0"/>
          <w:sz w:val="28"/>
          <w:szCs w:val="28"/>
          <w:lang w:val="en-US" w:eastAsia="zh-CN"/>
        </w:rPr>
        <w:t>所在的参赛队伍可参与排名，但</w:t>
      </w:r>
      <w:r>
        <w:rPr>
          <w:rFonts w:hint="default" w:ascii="仿宋" w:hAnsi="仿宋" w:eastAsia="仿宋" w:cs="Helvetica"/>
          <w:color w:val="373737"/>
          <w:kern w:val="0"/>
          <w:sz w:val="28"/>
          <w:szCs w:val="28"/>
          <w:lang w:val="en-US" w:eastAsia="zh-CN"/>
        </w:rPr>
        <w:t>不发放比赛奖品，不占用获奖名额。</w:t>
      </w:r>
    </w:p>
    <w:p>
      <w:pPr>
        <w:widowControl/>
        <w:shd w:val="clear" w:color="auto" w:fill="FFFFFF"/>
        <w:snapToGrid w:val="0"/>
        <w:spacing w:line="360" w:lineRule="auto"/>
        <w:jc w:val="left"/>
        <w:textAlignment w:val="baseline"/>
        <w:rPr>
          <w:rFonts w:ascii="仿宋" w:hAnsi="仿宋" w:eastAsia="仿宋" w:cs="Helvetica"/>
          <w:color w:val="373737"/>
          <w:kern w:val="0"/>
          <w:sz w:val="28"/>
          <w:szCs w:val="28"/>
        </w:rPr>
      </w:pPr>
      <w:r>
        <w:rPr>
          <w:rFonts w:hint="eastAsia" w:ascii="仿宋" w:hAnsi="仿宋" w:eastAsia="仿宋" w:cs="Helvetica"/>
          <w:b/>
          <w:bCs/>
          <w:color w:val="373737"/>
          <w:kern w:val="0"/>
          <w:sz w:val="28"/>
          <w:szCs w:val="28"/>
        </w:rPr>
        <w:t>五、竞赛形式及规则</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hint="eastAsia" w:ascii="仿宋" w:hAnsi="仿宋" w:eastAsia="仿宋" w:cs="Helvetica"/>
          <w:color w:val="373737"/>
          <w:kern w:val="0"/>
          <w:sz w:val="28"/>
          <w:szCs w:val="28"/>
        </w:rPr>
        <w:t>竞赛形式为机试，每组三名队员共用一台电脑答题。</w:t>
      </w:r>
      <w:r>
        <w:rPr>
          <w:rFonts w:hint="eastAsia" w:ascii="仿宋" w:hAnsi="仿宋" w:eastAsia="仿宋" w:cs="Helvetica"/>
          <w:color w:val="373737"/>
          <w:kern w:val="0"/>
          <w:sz w:val="28"/>
          <w:szCs w:val="28"/>
          <w:lang w:val="en-US" w:eastAsia="zh-CN"/>
        </w:rPr>
        <w:t>参赛</w:t>
      </w:r>
      <w:r>
        <w:rPr>
          <w:rFonts w:ascii="仿宋" w:hAnsi="仿宋" w:eastAsia="仿宋" w:cs="Helvetica"/>
          <w:color w:val="373737"/>
          <w:kern w:val="0"/>
          <w:sz w:val="28"/>
          <w:szCs w:val="28"/>
        </w:rPr>
        <w:t>队伍允许携带数量不限的</w:t>
      </w:r>
      <w:r>
        <w:rPr>
          <w:rFonts w:hint="eastAsia" w:ascii="仿宋" w:hAnsi="仿宋" w:eastAsia="仿宋" w:cs="Helvetica"/>
          <w:color w:val="373737"/>
          <w:kern w:val="0"/>
          <w:sz w:val="28"/>
          <w:szCs w:val="28"/>
        </w:rPr>
        <w:t>纸质</w:t>
      </w:r>
      <w:r>
        <w:rPr>
          <w:rFonts w:hint="eastAsia" w:ascii="仿宋" w:hAnsi="仿宋" w:eastAsia="仿宋" w:cs="Helvetica"/>
          <w:color w:val="373737"/>
          <w:kern w:val="0"/>
          <w:sz w:val="28"/>
          <w:szCs w:val="28"/>
          <w:lang w:val="en-US" w:eastAsia="zh-CN"/>
        </w:rPr>
        <w:t>资料</w:t>
      </w:r>
      <w:r>
        <w:rPr>
          <w:rFonts w:hint="eastAsia" w:ascii="仿宋" w:hAnsi="仿宋" w:eastAsia="仿宋" w:cs="Helvetica"/>
          <w:color w:val="373737"/>
          <w:kern w:val="0"/>
          <w:sz w:val="28"/>
          <w:szCs w:val="28"/>
        </w:rPr>
        <w:t>，禁止携带电子资料和具有存储功能的电子设备进入赛场</w:t>
      </w:r>
      <w:r>
        <w:rPr>
          <w:rFonts w:ascii="仿宋" w:hAnsi="仿宋" w:eastAsia="仿宋" w:cs="Helvetica"/>
          <w:color w:val="373737"/>
          <w:kern w:val="0"/>
          <w:sz w:val="28"/>
          <w:szCs w:val="28"/>
        </w:rPr>
        <w:t>。</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hint="eastAsia" w:ascii="仿宋" w:hAnsi="仿宋" w:eastAsia="仿宋" w:cs="Helvetica"/>
          <w:color w:val="373737"/>
          <w:kern w:val="0"/>
          <w:sz w:val="28"/>
          <w:szCs w:val="28"/>
        </w:rPr>
        <w:t>每道题目安排</w:t>
      </w:r>
      <w:r>
        <w:rPr>
          <w:rFonts w:hint="eastAsia" w:ascii="仿宋" w:hAnsi="仿宋" w:eastAsia="仿宋" w:cs="Helvetica"/>
          <w:color w:val="373737"/>
          <w:kern w:val="0"/>
          <w:sz w:val="28"/>
          <w:szCs w:val="28"/>
          <w:lang w:val="en-US" w:eastAsia="zh-CN"/>
        </w:rPr>
        <w:t>若干</w:t>
      </w:r>
      <w:r>
        <w:rPr>
          <w:rFonts w:hint="eastAsia" w:ascii="仿宋" w:hAnsi="仿宋" w:eastAsia="仿宋" w:cs="Helvetica"/>
          <w:color w:val="373737"/>
          <w:kern w:val="0"/>
          <w:sz w:val="28"/>
          <w:szCs w:val="28"/>
        </w:rPr>
        <w:t>组测试数据，对每组测试数据中的输入内容，均保证有且仅有唯一的输出内容符合题目描述的要求（将其称作本组测试数据的标准输出），参赛选手提交的程序，在评判机上运行时，对给定的</w:t>
      </w:r>
      <w:r>
        <w:rPr>
          <w:rFonts w:hint="eastAsia" w:ascii="仿宋" w:hAnsi="仿宋" w:eastAsia="仿宋" w:cs="Helvetica"/>
          <w:color w:val="373737"/>
          <w:kern w:val="0"/>
          <w:sz w:val="28"/>
          <w:szCs w:val="28"/>
          <w:lang w:val="en-US" w:eastAsia="zh-CN"/>
        </w:rPr>
        <w:t>所有</w:t>
      </w:r>
      <w:r>
        <w:rPr>
          <w:rFonts w:hint="eastAsia" w:ascii="仿宋" w:hAnsi="仿宋" w:eastAsia="仿宋" w:cs="Helvetica"/>
          <w:color w:val="373737"/>
          <w:kern w:val="0"/>
          <w:sz w:val="28"/>
          <w:szCs w:val="28"/>
        </w:rPr>
        <w:t>输入内容得到的输出与相应的标准输出完全一致，则</w:t>
      </w:r>
      <w:r>
        <w:rPr>
          <w:rFonts w:hint="eastAsia" w:ascii="仿宋" w:hAnsi="仿宋" w:eastAsia="仿宋" w:cs="Helvetica"/>
          <w:color w:val="373737"/>
          <w:kern w:val="0"/>
          <w:sz w:val="28"/>
          <w:szCs w:val="28"/>
          <w:lang w:val="en-US" w:eastAsia="zh-CN"/>
        </w:rPr>
        <w:t>计为该题目“通过”（AC）</w:t>
      </w:r>
      <w:r>
        <w:rPr>
          <w:rFonts w:hint="eastAsia" w:ascii="仿宋" w:hAnsi="仿宋" w:eastAsia="仿宋" w:cs="Helvetica"/>
          <w:color w:val="373737"/>
          <w:kern w:val="0"/>
          <w:sz w:val="28"/>
          <w:szCs w:val="28"/>
        </w:rPr>
        <w:t>。全部评测过程由评测系统自动完成，无人工干预。</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hint="eastAsia" w:ascii="仿宋" w:hAnsi="仿宋" w:eastAsia="仿宋" w:cs="Helvetica"/>
          <w:color w:val="373737"/>
          <w:kern w:val="0"/>
          <w:sz w:val="28"/>
          <w:szCs w:val="28"/>
        </w:rPr>
        <w:t>参赛队伍在比赛系统内提交所编写的程序，系统将在评测后实时返回所获得分数情况或程序错误状态，程序错误状态包括超过时间限制、超过内存限制、编译错误、输出格式错误</w:t>
      </w:r>
      <w:r>
        <w:rPr>
          <w:rFonts w:hint="eastAsia" w:ascii="仿宋" w:hAnsi="仿宋" w:eastAsia="仿宋" w:cs="Helvetica"/>
          <w:color w:val="373737"/>
          <w:kern w:val="0"/>
          <w:sz w:val="28"/>
          <w:szCs w:val="28"/>
          <w:lang w:eastAsia="zh-CN"/>
        </w:rPr>
        <w:t>、</w:t>
      </w:r>
      <w:r>
        <w:rPr>
          <w:rFonts w:hint="eastAsia" w:ascii="仿宋" w:hAnsi="仿宋" w:eastAsia="仿宋" w:cs="Helvetica"/>
          <w:color w:val="373737"/>
          <w:kern w:val="0"/>
          <w:sz w:val="28"/>
          <w:szCs w:val="28"/>
          <w:lang w:val="en-US" w:eastAsia="zh-CN"/>
        </w:rPr>
        <w:t>运行错误</w:t>
      </w:r>
      <w:r>
        <w:rPr>
          <w:rFonts w:hint="eastAsia" w:ascii="仿宋" w:hAnsi="仿宋" w:eastAsia="仿宋" w:cs="Helvetica"/>
          <w:color w:val="373737"/>
          <w:kern w:val="0"/>
          <w:sz w:val="28"/>
          <w:szCs w:val="28"/>
        </w:rPr>
        <w:t>等。对于未能</w:t>
      </w:r>
      <w:r>
        <w:rPr>
          <w:rFonts w:hint="eastAsia" w:ascii="仿宋" w:hAnsi="仿宋" w:eastAsia="仿宋" w:cs="Helvetica"/>
          <w:color w:val="373737"/>
          <w:kern w:val="0"/>
          <w:sz w:val="28"/>
          <w:szCs w:val="28"/>
          <w:lang w:val="en-US" w:eastAsia="zh-CN"/>
        </w:rPr>
        <w:t>通过的</w:t>
      </w:r>
      <w:r>
        <w:rPr>
          <w:rFonts w:hint="eastAsia" w:ascii="仿宋" w:hAnsi="仿宋" w:eastAsia="仿宋" w:cs="Helvetica"/>
          <w:color w:val="373737"/>
          <w:kern w:val="0"/>
          <w:sz w:val="28"/>
          <w:szCs w:val="28"/>
        </w:rPr>
        <w:t>题目，参赛队伍可在比赛过程中随时重新提交程序进行再次评测。</w:t>
      </w:r>
    </w:p>
    <w:p>
      <w:pPr>
        <w:widowControl/>
        <w:shd w:val="clear" w:color="auto" w:fill="FFFFFF"/>
        <w:snapToGrid w:val="0"/>
        <w:spacing w:line="360" w:lineRule="auto"/>
        <w:ind w:firstLine="560" w:firstLineChars="200"/>
        <w:jc w:val="left"/>
        <w:textAlignment w:val="baseline"/>
        <w:rPr>
          <w:rFonts w:hint="eastAsia" w:ascii="仿宋" w:hAnsi="仿宋" w:eastAsia="仿宋" w:cs="Helvetica"/>
          <w:color w:val="373737"/>
          <w:kern w:val="0"/>
          <w:sz w:val="28"/>
          <w:szCs w:val="28"/>
        </w:rPr>
      </w:pPr>
      <w:r>
        <w:rPr>
          <w:rFonts w:hint="eastAsia" w:ascii="仿宋" w:hAnsi="仿宋" w:eastAsia="仿宋" w:cs="Helvetica"/>
          <w:color w:val="373737"/>
          <w:kern w:val="0"/>
          <w:sz w:val="28"/>
          <w:szCs w:val="28"/>
        </w:rPr>
        <w:t>参赛队伍按</w:t>
      </w:r>
      <w:r>
        <w:rPr>
          <w:rFonts w:hint="eastAsia" w:ascii="仿宋" w:hAnsi="仿宋" w:eastAsia="仿宋" w:cs="Helvetica"/>
          <w:color w:val="373737"/>
          <w:kern w:val="0"/>
          <w:sz w:val="28"/>
          <w:szCs w:val="28"/>
          <w:lang w:val="en-US" w:eastAsia="zh-CN"/>
        </w:rPr>
        <w:t>通过题目的数量</w:t>
      </w:r>
      <w:r>
        <w:rPr>
          <w:rFonts w:hint="eastAsia" w:ascii="仿宋" w:hAnsi="仿宋" w:eastAsia="仿宋" w:cs="Helvetica"/>
          <w:color w:val="373737"/>
          <w:kern w:val="0"/>
          <w:sz w:val="28"/>
          <w:szCs w:val="28"/>
        </w:rPr>
        <w:t>从高到低排名，</w:t>
      </w:r>
      <w:r>
        <w:rPr>
          <w:rFonts w:hint="eastAsia" w:ascii="仿宋" w:hAnsi="仿宋" w:eastAsia="仿宋" w:cs="Helvetica"/>
          <w:color w:val="373737"/>
          <w:kern w:val="0"/>
          <w:sz w:val="28"/>
          <w:szCs w:val="28"/>
          <w:lang w:val="en-US" w:eastAsia="zh-CN"/>
        </w:rPr>
        <w:t>若有多支参赛队伍通过题目的数量相同，则</w:t>
      </w:r>
      <w:r>
        <w:rPr>
          <w:rFonts w:hint="eastAsia" w:ascii="仿宋" w:hAnsi="仿宋" w:eastAsia="仿宋" w:cs="Helvetica"/>
          <w:color w:val="373737"/>
          <w:kern w:val="0"/>
          <w:sz w:val="28"/>
          <w:szCs w:val="28"/>
        </w:rPr>
        <w:t>比较解答题目的总用时，总用时越少，排名越</w:t>
      </w:r>
      <w:r>
        <w:rPr>
          <w:rFonts w:hint="eastAsia" w:ascii="仿宋" w:hAnsi="仿宋" w:eastAsia="仿宋" w:cs="Helvetica"/>
          <w:color w:val="373737"/>
          <w:kern w:val="0"/>
          <w:sz w:val="28"/>
          <w:szCs w:val="28"/>
          <w:lang w:val="en-US" w:eastAsia="zh-CN"/>
        </w:rPr>
        <w:t>高</w:t>
      </w:r>
      <w:r>
        <w:rPr>
          <w:rFonts w:hint="eastAsia" w:ascii="仿宋" w:hAnsi="仿宋" w:eastAsia="仿宋" w:cs="Helvetica"/>
          <w:color w:val="373737"/>
          <w:kern w:val="0"/>
          <w:sz w:val="28"/>
          <w:szCs w:val="28"/>
        </w:rPr>
        <w:t>。</w:t>
      </w:r>
    </w:p>
    <w:p>
      <w:pPr>
        <w:widowControl/>
        <w:shd w:val="clear" w:color="auto" w:fill="FFFFFF"/>
        <w:snapToGrid w:val="0"/>
        <w:spacing w:line="360" w:lineRule="auto"/>
        <w:ind w:firstLine="560" w:firstLineChars="200"/>
        <w:jc w:val="left"/>
        <w:textAlignment w:val="baseline"/>
        <w:rPr>
          <w:rFonts w:ascii="仿宋" w:hAnsi="仿宋" w:eastAsia="仿宋" w:cs="Helvetica"/>
          <w:color w:val="373737"/>
          <w:kern w:val="0"/>
          <w:sz w:val="28"/>
          <w:szCs w:val="28"/>
        </w:rPr>
      </w:pPr>
      <w:r>
        <w:rPr>
          <w:rFonts w:hint="eastAsia" w:ascii="仿宋" w:hAnsi="仿宋" w:eastAsia="仿宋" w:cs="Helvetica"/>
          <w:color w:val="373737"/>
          <w:kern w:val="0"/>
          <w:sz w:val="28"/>
          <w:szCs w:val="28"/>
        </w:rPr>
        <w:t>对任意一道题目，</w:t>
      </w:r>
      <w:r>
        <w:rPr>
          <w:rFonts w:hint="eastAsia" w:ascii="仿宋" w:hAnsi="仿宋" w:eastAsia="仿宋" w:cs="Helvetica"/>
          <w:color w:val="373737"/>
          <w:kern w:val="0"/>
          <w:sz w:val="28"/>
          <w:szCs w:val="28"/>
          <w:lang w:val="en-US" w:eastAsia="zh-CN"/>
        </w:rPr>
        <w:t>通过该题目时</w:t>
      </w:r>
      <w:r>
        <w:rPr>
          <w:rFonts w:hint="eastAsia" w:ascii="仿宋" w:hAnsi="仿宋" w:eastAsia="仿宋" w:cs="Helvetica"/>
          <w:color w:val="373737"/>
          <w:kern w:val="0"/>
          <w:sz w:val="28"/>
          <w:szCs w:val="28"/>
        </w:rPr>
        <w:t>的时间将被记为该题目的用时时间；比赛开始时刻记为0时刻。对于</w:t>
      </w:r>
      <w:r>
        <w:rPr>
          <w:rFonts w:hint="eastAsia" w:ascii="仿宋" w:hAnsi="仿宋" w:eastAsia="仿宋" w:cs="Helvetica"/>
          <w:color w:val="373737"/>
          <w:kern w:val="0"/>
          <w:sz w:val="28"/>
          <w:szCs w:val="28"/>
          <w:lang w:val="en-US" w:eastAsia="zh-CN"/>
        </w:rPr>
        <w:t>每道题目</w:t>
      </w:r>
      <w:r>
        <w:rPr>
          <w:rFonts w:hint="eastAsia" w:ascii="仿宋" w:hAnsi="仿宋" w:eastAsia="仿宋" w:cs="Helvetica"/>
          <w:color w:val="373737"/>
          <w:kern w:val="0"/>
          <w:sz w:val="28"/>
          <w:szCs w:val="28"/>
        </w:rPr>
        <w:t>，</w:t>
      </w:r>
      <w:r>
        <w:rPr>
          <w:rFonts w:hint="eastAsia" w:ascii="仿宋" w:hAnsi="仿宋" w:eastAsia="仿宋" w:cs="Helvetica"/>
          <w:color w:val="373737"/>
          <w:kern w:val="0"/>
          <w:sz w:val="28"/>
          <w:szCs w:val="28"/>
          <w:lang w:val="en-US" w:eastAsia="zh-CN"/>
        </w:rPr>
        <w:t>每次错误</w:t>
      </w:r>
      <w:r>
        <w:rPr>
          <w:rFonts w:hint="eastAsia" w:ascii="仿宋" w:hAnsi="仿宋" w:eastAsia="仿宋" w:cs="Helvetica"/>
          <w:color w:val="373737"/>
          <w:kern w:val="0"/>
          <w:sz w:val="28"/>
          <w:szCs w:val="28"/>
        </w:rPr>
        <w:t>提交</w:t>
      </w:r>
      <w:bookmarkStart w:id="0" w:name="_GoBack"/>
      <w:bookmarkEnd w:id="0"/>
      <w:r>
        <w:rPr>
          <w:rFonts w:hint="eastAsia" w:ascii="仿宋" w:hAnsi="仿宋" w:eastAsia="仿宋" w:cs="Helvetica"/>
          <w:color w:val="373737"/>
          <w:kern w:val="0"/>
          <w:sz w:val="28"/>
          <w:szCs w:val="28"/>
        </w:rPr>
        <w:t>将追加20分钟的罚时时间，参赛队伍所有题目的用时时间及罚时时间之和为该队本场比赛的总用时。</w:t>
      </w:r>
    </w:p>
    <w:p>
      <w:pPr>
        <w:widowControl/>
        <w:shd w:val="clear" w:color="auto" w:fill="FFFFFF"/>
        <w:snapToGrid w:val="0"/>
        <w:spacing w:line="360" w:lineRule="auto"/>
        <w:ind w:firstLine="560" w:firstLineChars="200"/>
        <w:jc w:val="left"/>
        <w:textAlignment w:val="baseline"/>
        <w:rPr>
          <w:rFonts w:ascii="仿宋" w:hAnsi="仿宋" w:eastAsia="仿宋" w:cs="Helvetica"/>
          <w:b/>
          <w:bCs/>
          <w:color w:val="373737"/>
          <w:kern w:val="0"/>
          <w:sz w:val="28"/>
          <w:szCs w:val="28"/>
        </w:rPr>
      </w:pPr>
      <w:r>
        <w:rPr>
          <w:rFonts w:hint="eastAsia" w:ascii="仿宋" w:hAnsi="仿宋" w:eastAsia="仿宋" w:cs="Helvetica"/>
          <w:color w:val="373737"/>
          <w:kern w:val="0"/>
          <w:sz w:val="28"/>
          <w:szCs w:val="28"/>
        </w:rPr>
        <w:t>各参赛队伍的排名情况将在竞赛评测系统内实时更新。</w:t>
      </w:r>
    </w:p>
    <w:p>
      <w:pPr>
        <w:widowControl/>
        <w:shd w:val="clear" w:color="auto" w:fill="FFFFFF"/>
        <w:snapToGrid w:val="0"/>
        <w:spacing w:line="360" w:lineRule="auto"/>
        <w:jc w:val="left"/>
        <w:textAlignment w:val="baseline"/>
        <w:rPr>
          <w:rFonts w:ascii="仿宋" w:hAnsi="仿宋" w:eastAsia="仿宋" w:cs="Helvetica"/>
          <w:color w:val="373737"/>
          <w:kern w:val="0"/>
          <w:sz w:val="28"/>
          <w:szCs w:val="28"/>
        </w:rPr>
      </w:pPr>
      <w:r>
        <w:rPr>
          <w:rFonts w:hint="eastAsia" w:ascii="仿宋" w:hAnsi="仿宋" w:eastAsia="仿宋" w:cs="Helvetica"/>
          <w:b/>
          <w:bCs/>
          <w:color w:val="373737"/>
          <w:kern w:val="0"/>
          <w:sz w:val="28"/>
          <w:szCs w:val="28"/>
        </w:rPr>
        <w:t>六、其它说明</w:t>
      </w:r>
    </w:p>
    <w:p>
      <w:pPr>
        <w:widowControl/>
        <w:numPr>
          <w:ilvl w:val="0"/>
          <w:numId w:val="1"/>
        </w:numPr>
        <w:shd w:val="clear" w:color="auto" w:fill="FFFFFF"/>
        <w:snapToGrid w:val="0"/>
        <w:spacing w:line="360" w:lineRule="auto"/>
        <w:ind w:left="6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赛场内禁止以下行为，违者取消参赛资格：</w:t>
      </w:r>
    </w:p>
    <w:p>
      <w:pPr>
        <w:widowControl/>
        <w:numPr>
          <w:ilvl w:val="1"/>
          <w:numId w:val="1"/>
        </w:numPr>
        <w:shd w:val="clear" w:color="auto" w:fill="FFFFFF"/>
        <w:snapToGrid w:val="0"/>
        <w:spacing w:line="360" w:lineRule="auto"/>
        <w:ind w:left="1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竞赛开始前，操作计算机设备，或翻阅竞赛题目；</w:t>
      </w:r>
    </w:p>
    <w:p>
      <w:pPr>
        <w:widowControl/>
        <w:numPr>
          <w:ilvl w:val="1"/>
          <w:numId w:val="1"/>
        </w:numPr>
        <w:shd w:val="clear" w:color="auto" w:fill="FFFFFF"/>
        <w:snapToGrid w:val="0"/>
        <w:spacing w:line="360" w:lineRule="auto"/>
        <w:ind w:left="1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作弊（包括但不限于以任何形式与除本队选手之外的场地内外其他人员交流</w:t>
      </w:r>
      <w:r>
        <w:rPr>
          <w:rFonts w:hint="eastAsia" w:ascii="仿宋" w:hAnsi="仿宋" w:eastAsia="仿宋" w:cs="Helvetica"/>
          <w:color w:val="373737"/>
          <w:kern w:val="0"/>
          <w:sz w:val="28"/>
          <w:szCs w:val="28"/>
          <w:lang w:eastAsia="zh-CN"/>
        </w:rPr>
        <w:t>、</w:t>
      </w:r>
      <w:r>
        <w:rPr>
          <w:rFonts w:hint="eastAsia" w:ascii="仿宋" w:hAnsi="仿宋" w:eastAsia="仿宋" w:cs="Helvetica"/>
          <w:color w:val="373737"/>
          <w:kern w:val="0"/>
          <w:sz w:val="28"/>
          <w:szCs w:val="28"/>
          <w:lang w:val="en-US" w:eastAsia="zh-CN"/>
        </w:rPr>
        <w:t>抄袭他人程序等</w:t>
      </w:r>
      <w:r>
        <w:rPr>
          <w:rFonts w:ascii="仿宋" w:hAnsi="仿宋" w:eastAsia="仿宋" w:cs="Helvetica"/>
          <w:color w:val="373737"/>
          <w:kern w:val="0"/>
          <w:sz w:val="28"/>
          <w:szCs w:val="28"/>
        </w:rPr>
        <w:t>）；</w:t>
      </w:r>
    </w:p>
    <w:p>
      <w:pPr>
        <w:widowControl/>
        <w:numPr>
          <w:ilvl w:val="1"/>
          <w:numId w:val="1"/>
        </w:numPr>
        <w:shd w:val="clear" w:color="auto" w:fill="FFFFFF"/>
        <w:snapToGrid w:val="0"/>
        <w:spacing w:line="360" w:lineRule="auto"/>
        <w:ind w:left="1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携带使用</w:t>
      </w:r>
      <w:r>
        <w:rPr>
          <w:rFonts w:ascii="仿宋" w:hAnsi="仿宋" w:eastAsia="仿宋" w:cs="Helvetica"/>
          <w:color w:val="000000"/>
          <w:kern w:val="0"/>
          <w:sz w:val="28"/>
          <w:szCs w:val="28"/>
        </w:rPr>
        <w:t>具有任何电子存储功能的介质（包括但不仅限于计算器、手机、</w:t>
      </w:r>
      <w:r>
        <w:rPr>
          <w:rFonts w:ascii="仿宋" w:hAnsi="仿宋" w:eastAsia="仿宋" w:cs="Times New Roman"/>
          <w:color w:val="373737"/>
          <w:kern w:val="0"/>
          <w:sz w:val="28"/>
          <w:szCs w:val="28"/>
        </w:rPr>
        <w:t>U</w:t>
      </w:r>
      <w:r>
        <w:rPr>
          <w:rFonts w:ascii="仿宋" w:hAnsi="仿宋" w:eastAsia="仿宋" w:cs="Helvetica"/>
          <w:color w:val="373737"/>
          <w:kern w:val="0"/>
          <w:sz w:val="28"/>
          <w:szCs w:val="28"/>
        </w:rPr>
        <w:t>盘、光盘、</w:t>
      </w:r>
      <w:r>
        <w:rPr>
          <w:rFonts w:ascii="仿宋" w:hAnsi="仿宋" w:eastAsia="仿宋" w:cs="Times New Roman"/>
          <w:color w:val="373737"/>
          <w:kern w:val="0"/>
          <w:sz w:val="28"/>
          <w:szCs w:val="28"/>
        </w:rPr>
        <w:t>MP3/MP4</w:t>
      </w:r>
      <w:r>
        <w:rPr>
          <w:rFonts w:ascii="仿宋" w:hAnsi="仿宋" w:eastAsia="仿宋" w:cs="Helvetica"/>
          <w:color w:val="373737"/>
          <w:kern w:val="0"/>
          <w:sz w:val="28"/>
          <w:szCs w:val="28"/>
        </w:rPr>
        <w:t>等数码设备），但仅用于看时间的电子手表和没有存储功能的计算器除外；</w:t>
      </w:r>
    </w:p>
    <w:p>
      <w:pPr>
        <w:widowControl/>
        <w:numPr>
          <w:ilvl w:val="1"/>
          <w:numId w:val="1"/>
        </w:numPr>
        <w:shd w:val="clear" w:color="auto" w:fill="FFFFFF"/>
        <w:snapToGrid w:val="0"/>
        <w:spacing w:line="360" w:lineRule="auto"/>
        <w:ind w:left="1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任何恶意破坏计算机、网络或竞赛系统</w:t>
      </w:r>
      <w:r>
        <w:rPr>
          <w:rFonts w:hint="eastAsia" w:ascii="仿宋" w:hAnsi="仿宋" w:eastAsia="仿宋" w:cs="Helvetica"/>
          <w:color w:val="373737"/>
          <w:kern w:val="0"/>
          <w:sz w:val="28"/>
          <w:szCs w:val="28"/>
        </w:rPr>
        <w:t>的行为</w:t>
      </w:r>
      <w:r>
        <w:rPr>
          <w:rFonts w:ascii="仿宋" w:hAnsi="仿宋" w:eastAsia="仿宋" w:cs="Helvetica"/>
          <w:color w:val="373737"/>
          <w:kern w:val="0"/>
          <w:sz w:val="28"/>
          <w:szCs w:val="28"/>
        </w:rPr>
        <w:t>；</w:t>
      </w:r>
    </w:p>
    <w:p>
      <w:pPr>
        <w:widowControl/>
        <w:numPr>
          <w:ilvl w:val="1"/>
          <w:numId w:val="1"/>
        </w:numPr>
        <w:shd w:val="clear" w:color="auto" w:fill="FFFFFF"/>
        <w:snapToGrid w:val="0"/>
        <w:spacing w:line="360" w:lineRule="auto"/>
        <w:ind w:left="12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提交包含窃取数据、破坏竞赛系统等影响竞赛正常、公平运作的代码。以及其它被裁判认为妨碍竞赛正常、公平运作的行为。</w:t>
      </w:r>
    </w:p>
    <w:p>
      <w:pPr>
        <w:widowControl/>
        <w:numPr>
          <w:ilvl w:val="0"/>
          <w:numId w:val="1"/>
        </w:numPr>
        <w:shd w:val="clear" w:color="auto" w:fill="FFFFFF"/>
        <w:snapToGrid w:val="0"/>
        <w:spacing w:line="360" w:lineRule="auto"/>
        <w:ind w:left="6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竞赛开始后，迟到选手不得进入赛场。</w:t>
      </w:r>
    </w:p>
    <w:p>
      <w:pPr>
        <w:widowControl/>
        <w:numPr>
          <w:ilvl w:val="0"/>
          <w:numId w:val="1"/>
        </w:numPr>
        <w:shd w:val="clear" w:color="auto" w:fill="FFFFFF"/>
        <w:snapToGrid w:val="0"/>
        <w:spacing w:line="360" w:lineRule="auto"/>
        <w:ind w:left="6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竞赛过程中，所有选手不得在场内随意走动。</w:t>
      </w:r>
    </w:p>
    <w:p>
      <w:pPr>
        <w:widowControl/>
        <w:numPr>
          <w:ilvl w:val="0"/>
          <w:numId w:val="1"/>
        </w:numPr>
        <w:shd w:val="clear" w:color="auto" w:fill="FFFFFF"/>
        <w:snapToGrid w:val="0"/>
        <w:spacing w:line="360" w:lineRule="auto"/>
        <w:ind w:left="6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竞赛过程中，实时公布所有队伍的排名、提交次数和通过时间。</w:t>
      </w:r>
    </w:p>
    <w:p>
      <w:pPr>
        <w:widowControl/>
        <w:numPr>
          <w:ilvl w:val="0"/>
          <w:numId w:val="1"/>
        </w:numPr>
        <w:shd w:val="clear" w:color="auto" w:fill="FFFFFF"/>
        <w:snapToGrid w:val="0"/>
        <w:spacing w:line="360" w:lineRule="auto"/>
        <w:ind w:left="600"/>
        <w:jc w:val="left"/>
        <w:textAlignment w:val="baseline"/>
        <w:rPr>
          <w:rFonts w:ascii="仿宋" w:hAnsi="仿宋" w:eastAsia="仿宋" w:cs="Helvetica"/>
          <w:color w:val="373737"/>
          <w:kern w:val="0"/>
          <w:sz w:val="28"/>
          <w:szCs w:val="28"/>
        </w:rPr>
      </w:pPr>
      <w:r>
        <w:rPr>
          <w:rFonts w:ascii="仿宋" w:hAnsi="仿宋" w:eastAsia="仿宋" w:cs="Helvetica"/>
          <w:color w:val="373737"/>
          <w:kern w:val="0"/>
          <w:sz w:val="28"/>
          <w:szCs w:val="28"/>
        </w:rPr>
        <w:t>本次竞赛提供</w:t>
      </w:r>
      <w:r>
        <w:rPr>
          <w:rFonts w:hint="eastAsia" w:ascii="仿宋" w:hAnsi="仿宋" w:eastAsia="仿宋" w:cs="Helvetica"/>
          <w:color w:val="373737"/>
          <w:kern w:val="0"/>
          <w:sz w:val="28"/>
          <w:szCs w:val="28"/>
          <w:lang w:val="en-US" w:eastAsia="zh-CN"/>
        </w:rPr>
        <w:t xml:space="preserve">的编译环境为DEV-C++和Codeblocks。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6621E"/>
    <w:multiLevelType w:val="multilevel"/>
    <w:tmpl w:val="4496621E"/>
    <w:lvl w:ilvl="0" w:tentative="0">
      <w:start w:val="1"/>
      <w:numFmt w:val="decimal"/>
      <w:lvlText w:val="%1."/>
      <w:lvlJc w:val="left"/>
      <w:pPr>
        <w:tabs>
          <w:tab w:val="left" w:pos="720"/>
        </w:tabs>
        <w:ind w:left="720" w:hanging="360"/>
      </w:pPr>
    </w:lvl>
    <w:lvl w:ilvl="1" w:tentative="0">
      <w:start w:val="1"/>
      <w:numFmt w:val="upp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FD"/>
    <w:rsid w:val="00255444"/>
    <w:rsid w:val="002C7125"/>
    <w:rsid w:val="003F5A3F"/>
    <w:rsid w:val="00780DFD"/>
    <w:rsid w:val="007837FC"/>
    <w:rsid w:val="00797A29"/>
    <w:rsid w:val="007B5F7C"/>
    <w:rsid w:val="008A09F7"/>
    <w:rsid w:val="009A6A23"/>
    <w:rsid w:val="00A76B12"/>
    <w:rsid w:val="00E63622"/>
    <w:rsid w:val="00E72122"/>
    <w:rsid w:val="00EF513F"/>
    <w:rsid w:val="00F00112"/>
    <w:rsid w:val="00FF1E6F"/>
    <w:rsid w:val="20A37C92"/>
    <w:rsid w:val="2D940773"/>
    <w:rsid w:val="3BE251F9"/>
    <w:rsid w:val="55874163"/>
    <w:rsid w:val="68015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标题 1 字符"/>
    <w:basedOn w:val="6"/>
    <w:link w:val="2"/>
    <w:qFormat/>
    <w:uiPriority w:val="9"/>
    <w:rPr>
      <w:rFonts w:ascii="宋体" w:hAnsi="宋体" w:eastAsia="宋体" w:cs="宋体"/>
      <w:b/>
      <w:bCs/>
      <w:kern w:val="36"/>
      <w:sz w:val="48"/>
      <w:szCs w:val="48"/>
    </w:rPr>
  </w:style>
  <w:style w:type="character" w:customStyle="1" w:styleId="10">
    <w:name w:val="apple-converted-space"/>
    <w:basedOn w:val="6"/>
    <w:qFormat/>
    <w:uiPriority w:val="0"/>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277</Words>
  <Characters>1580</Characters>
  <Lines>13</Lines>
  <Paragraphs>3</Paragraphs>
  <ScaleCrop>false</ScaleCrop>
  <LinksUpToDate>false</LinksUpToDate>
  <CharactersWithSpaces>1854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2015-11-13T15:40:00Z</dcterms:created>
  <dc:creator>User</dc:creator>
  <cp:lastModifiedBy>春然1385559508</cp:lastModifiedBy>
  <dcterms:modified xsi:type="dcterms:W3CDTF">2018-03-29T00:47:22Z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