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0A" w:rsidRPr="00F00B0A" w:rsidRDefault="00F00B0A" w:rsidP="00F00B0A">
      <w:pPr>
        <w:widowControl/>
        <w:shd w:val="clear" w:color="auto" w:fill="FFFFFF"/>
        <w:spacing w:line="360" w:lineRule="auto"/>
        <w:jc w:val="center"/>
        <w:outlineLvl w:val="0"/>
        <w:rPr>
          <w:rFonts w:ascii="黑体" w:eastAsia="黑体" w:hAnsi="黑体" w:cs="宋体"/>
          <w:b/>
          <w:bCs/>
          <w:color w:val="000000"/>
          <w:kern w:val="36"/>
          <w:sz w:val="28"/>
          <w:szCs w:val="28"/>
        </w:rPr>
      </w:pPr>
      <w:r w:rsidRPr="00F00B0A">
        <w:rPr>
          <w:rFonts w:ascii="黑体" w:eastAsia="黑体" w:hAnsi="黑体" w:cs="宋体" w:hint="eastAsia"/>
          <w:b/>
          <w:bCs/>
          <w:color w:val="000000"/>
          <w:kern w:val="36"/>
          <w:sz w:val="28"/>
          <w:szCs w:val="28"/>
        </w:rPr>
        <w:t>国家自然科学基金委员会-中国国家铁路集团有限公司基础研究联合基金2019年度项目指南</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color w:val="000000"/>
          <w:kern w:val="0"/>
          <w:sz w:val="24"/>
          <w:szCs w:val="24"/>
        </w:rPr>
        <w:t xml:space="preserve">　　</w:t>
      </w:r>
      <w:r w:rsidRPr="00F00B0A">
        <w:rPr>
          <w:rFonts w:asciiTheme="majorEastAsia" w:eastAsiaTheme="majorEastAsia" w:hAnsiTheme="majorEastAsia" w:cs="宋体" w:hint="eastAsia"/>
          <w:b/>
          <w:bCs/>
          <w:color w:val="000000"/>
          <w:kern w:val="0"/>
          <w:sz w:val="24"/>
          <w:szCs w:val="24"/>
        </w:rPr>
        <w:t>一、设立宗旨</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国家自然科学基金委员会-中国国家铁路集团有限公司高速铁路基础研究联合基金（简称“高铁联合基金”）旨在发挥科学基金的导向和协调作用，促进产学研结合，吸引和调动社会科技资源开展以我国高速铁路发展为背景的相关领域基础研究工作，推动我国铁路行业自主创新能力提升。</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高</w:t>
      </w:r>
      <w:proofErr w:type="gramStart"/>
      <w:r w:rsidRPr="00F00B0A">
        <w:rPr>
          <w:rFonts w:asciiTheme="majorEastAsia" w:eastAsiaTheme="majorEastAsia" w:hAnsiTheme="majorEastAsia" w:cs="宋体" w:hint="eastAsia"/>
          <w:color w:val="000000"/>
          <w:kern w:val="0"/>
          <w:sz w:val="24"/>
          <w:szCs w:val="24"/>
        </w:rPr>
        <w:t>铁联合</w:t>
      </w:r>
      <w:proofErr w:type="gramEnd"/>
      <w:r w:rsidRPr="00F00B0A">
        <w:rPr>
          <w:rFonts w:asciiTheme="majorEastAsia" w:eastAsiaTheme="majorEastAsia" w:hAnsiTheme="majorEastAsia" w:cs="宋体" w:hint="eastAsia"/>
          <w:color w:val="000000"/>
          <w:kern w:val="0"/>
          <w:sz w:val="24"/>
          <w:szCs w:val="24"/>
        </w:rPr>
        <w:t>基金结合国家战略发展需求，主要资助我国铁路行业中与高速铁路发展密切相关领域的具有重要科学意义和应用价值的重大关键科学技术难题及共性问题的研究。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r w:rsidRPr="00F00B0A">
        <w:rPr>
          <w:rFonts w:asciiTheme="majorEastAsia" w:eastAsiaTheme="majorEastAsia" w:hAnsiTheme="majorEastAsia" w:cs="宋体" w:hint="eastAsia"/>
          <w:b/>
          <w:bCs/>
          <w:color w:val="000000"/>
          <w:kern w:val="0"/>
          <w:sz w:val="24"/>
          <w:szCs w:val="24"/>
        </w:rPr>
        <w:t>二、实施原则</w:t>
      </w:r>
      <w:r w:rsidRPr="00F00B0A">
        <w:rPr>
          <w:rFonts w:asciiTheme="majorEastAsia" w:eastAsiaTheme="majorEastAsia" w:hAnsiTheme="majorEastAsia" w:cs="宋体" w:hint="eastAsia"/>
          <w:color w:val="000000"/>
          <w:kern w:val="0"/>
          <w:sz w:val="24"/>
          <w:szCs w:val="24"/>
        </w:rPr>
        <w:t> </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高</w:t>
      </w:r>
      <w:proofErr w:type="gramStart"/>
      <w:r w:rsidRPr="00F00B0A">
        <w:rPr>
          <w:rFonts w:asciiTheme="majorEastAsia" w:eastAsiaTheme="majorEastAsia" w:hAnsiTheme="majorEastAsia" w:cs="宋体" w:hint="eastAsia"/>
          <w:color w:val="000000"/>
          <w:kern w:val="0"/>
          <w:sz w:val="24"/>
          <w:szCs w:val="24"/>
        </w:rPr>
        <w:t>铁联合</w:t>
      </w:r>
      <w:proofErr w:type="gramEnd"/>
      <w:r w:rsidRPr="00F00B0A">
        <w:rPr>
          <w:rFonts w:asciiTheme="majorEastAsia" w:eastAsiaTheme="majorEastAsia" w:hAnsiTheme="majorEastAsia" w:cs="宋体" w:hint="eastAsia"/>
          <w:color w:val="000000"/>
          <w:kern w:val="0"/>
          <w:sz w:val="24"/>
          <w:szCs w:val="24"/>
        </w:rPr>
        <w:t>基金作为国家自然科学基金的组成部分，其申请、评审、管理和资金使用按照《国家自然科学基金条例》《国家自然科学基金联合基金项目管理办法》和《国家自然科学基金资助项目资金管理办法》等有关规定执行。</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r w:rsidRPr="00F00B0A">
        <w:rPr>
          <w:rFonts w:asciiTheme="majorEastAsia" w:eastAsiaTheme="majorEastAsia" w:hAnsiTheme="majorEastAsia" w:cs="宋体" w:hint="eastAsia"/>
          <w:b/>
          <w:bCs/>
          <w:color w:val="000000"/>
          <w:kern w:val="0"/>
          <w:sz w:val="24"/>
          <w:szCs w:val="24"/>
        </w:rPr>
        <w:t>三、2019年度资助计划、资助领域和研究方向</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2019年度高</w:t>
      </w:r>
      <w:proofErr w:type="gramStart"/>
      <w:r w:rsidRPr="00F00B0A">
        <w:rPr>
          <w:rFonts w:asciiTheme="majorEastAsia" w:eastAsiaTheme="majorEastAsia" w:hAnsiTheme="majorEastAsia" w:cs="宋体" w:hint="eastAsia"/>
          <w:color w:val="000000"/>
          <w:kern w:val="0"/>
          <w:sz w:val="24"/>
          <w:szCs w:val="24"/>
        </w:rPr>
        <w:t>铁联合</w:t>
      </w:r>
      <w:proofErr w:type="gramEnd"/>
      <w:r w:rsidRPr="00F00B0A">
        <w:rPr>
          <w:rFonts w:asciiTheme="majorEastAsia" w:eastAsiaTheme="majorEastAsia" w:hAnsiTheme="majorEastAsia" w:cs="宋体" w:hint="eastAsia"/>
          <w:color w:val="000000"/>
          <w:kern w:val="0"/>
          <w:sz w:val="24"/>
          <w:szCs w:val="24"/>
        </w:rPr>
        <w:t>基金围绕高速铁路安全和建设等方面的关键科学问题，重点支持高速铁路牵引供电、土木工程、信号系统、无线通信、调度和运营等领域的项目研究。拟资助重点支持项目约20项，直接费用平均资助强度约为260万元/项，资助期限4年，研究期限应填写“2020年1月1日-2023年12月31日”。资助的研究方向如下：</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 高速列车牵引传动系统振动机理与主动减振技术研究（申请代码1选择E05的下属代码）；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 高速列车振动与声学综合舒适性研究（申请代码1选择E05或E08的下属代码）；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3. 高速列车动态行为主动控制技术研究（申请代码1选择E05或信息科学部所属代码）；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4. 高速列车多</w:t>
      </w:r>
      <w:proofErr w:type="gramStart"/>
      <w:r w:rsidRPr="00F00B0A">
        <w:rPr>
          <w:rFonts w:asciiTheme="majorEastAsia" w:eastAsiaTheme="majorEastAsia" w:hAnsiTheme="majorEastAsia" w:cs="宋体" w:hint="eastAsia"/>
          <w:color w:val="000000"/>
          <w:kern w:val="0"/>
          <w:sz w:val="24"/>
          <w:szCs w:val="24"/>
        </w:rPr>
        <w:t>源信息</w:t>
      </w:r>
      <w:proofErr w:type="gramEnd"/>
      <w:r w:rsidRPr="00F00B0A">
        <w:rPr>
          <w:rFonts w:asciiTheme="majorEastAsia" w:eastAsiaTheme="majorEastAsia" w:hAnsiTheme="majorEastAsia" w:cs="宋体" w:hint="eastAsia"/>
          <w:color w:val="000000"/>
          <w:kern w:val="0"/>
          <w:sz w:val="24"/>
          <w:szCs w:val="24"/>
        </w:rPr>
        <w:t>融合定位</w:t>
      </w:r>
      <w:proofErr w:type="gramStart"/>
      <w:r w:rsidRPr="00F00B0A">
        <w:rPr>
          <w:rFonts w:asciiTheme="majorEastAsia" w:eastAsiaTheme="majorEastAsia" w:hAnsiTheme="majorEastAsia" w:cs="宋体" w:hint="eastAsia"/>
          <w:color w:val="000000"/>
          <w:kern w:val="0"/>
          <w:sz w:val="24"/>
          <w:szCs w:val="24"/>
        </w:rPr>
        <w:t>与测姿技术</w:t>
      </w:r>
      <w:proofErr w:type="gramEnd"/>
      <w:r w:rsidRPr="00F00B0A">
        <w:rPr>
          <w:rFonts w:asciiTheme="majorEastAsia" w:eastAsiaTheme="majorEastAsia" w:hAnsiTheme="majorEastAsia" w:cs="宋体" w:hint="eastAsia"/>
          <w:color w:val="000000"/>
          <w:kern w:val="0"/>
          <w:sz w:val="24"/>
          <w:szCs w:val="24"/>
        </w:rPr>
        <w:t>研究（申请代码1选择信息科学部所属代码）；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lastRenderedPageBreak/>
        <w:t xml:space="preserve">　　5. 高速列车牵引系统健康监测、故障诊断与安全控制技术研究（申请代码1选择E05或E07的下属代码）；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6. 高速列车制动系统服役行为规律、故障隔离及自适应控制技术研究（申请代码1选择E05的下属代码）；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7. </w:t>
      </w:r>
      <w:proofErr w:type="gramStart"/>
      <w:r w:rsidRPr="00F00B0A">
        <w:rPr>
          <w:rFonts w:asciiTheme="majorEastAsia" w:eastAsiaTheme="majorEastAsia" w:hAnsiTheme="majorEastAsia" w:cs="宋体" w:hint="eastAsia"/>
          <w:color w:val="000000"/>
          <w:kern w:val="0"/>
          <w:sz w:val="24"/>
          <w:szCs w:val="24"/>
        </w:rPr>
        <w:t>高速铁路轨下多层结构</w:t>
      </w:r>
      <w:proofErr w:type="gramEnd"/>
      <w:r w:rsidRPr="00F00B0A">
        <w:rPr>
          <w:rFonts w:asciiTheme="majorEastAsia" w:eastAsiaTheme="majorEastAsia" w:hAnsiTheme="majorEastAsia" w:cs="宋体" w:hint="eastAsia"/>
          <w:color w:val="000000"/>
          <w:kern w:val="0"/>
          <w:sz w:val="24"/>
          <w:szCs w:val="24"/>
        </w:rPr>
        <w:t>隐蔽性病害检测方法及关键技术研究（申请代码1选择E08的下属代码）；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8. 高速铁路混凝土结构设计寿命提升方法及关键技术研究（申请代码1选择E08或E09的下属代码）；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9. 跨断层近场地震下高速铁路桥梁结构安全理论研究（申请代码1选择E08或E09的下属代码）；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10. 高速铁路大跨度桥梁超高性能混凝土材料-结构-设计理论研究（申请代码1选择 E08或E09的下属代码）；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11. 高速铁路列车自主协同运行控制理论与方法（申请代码1选择E05或信息科学部所属代码）；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12. 缓倾层状软弱围岩地段高速铁路大断面隧道底部变形机理研究（申请代码1选择E08、E09的下属代码）；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13. 大规模复杂路网条件下高速铁路周期化列车运行图编制理论与方法研究（申请代码1选择E08的下属代码或管理科学部所属代码）；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14. 高速铁路复杂路网拓扑空间BIM数据架构模型及多路复用调度机制研究（申请代码1选择信息科学部所属代码或管理科学部所属代码）；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15. 高速铁路复杂多元应用场景下的类脑智能体系架构与信息协同技术研究（申请代码1选择信息科学部所属代码）。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16. 围绕铁路系统设计部门、生产部门、运管部门遇到的实际问题和实际需求，围绕高速动车组和高速铁路基础设施设计、建造、运维智能化相关领域自主选题，开展自由申请“重点支持项目”申报：</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（1）“智能装备”领域重点支持方向（申请代码1应当选择E05或E07的下属代码）：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高速动车组设计理论与关键技术；高速动车组运</w:t>
      </w:r>
      <w:proofErr w:type="gramStart"/>
      <w:r w:rsidRPr="00F00B0A">
        <w:rPr>
          <w:rFonts w:asciiTheme="majorEastAsia" w:eastAsiaTheme="majorEastAsia" w:hAnsiTheme="majorEastAsia" w:cs="宋体" w:hint="eastAsia"/>
          <w:color w:val="000000"/>
          <w:kern w:val="0"/>
          <w:sz w:val="24"/>
          <w:szCs w:val="24"/>
        </w:rPr>
        <w:t>维理论</w:t>
      </w:r>
      <w:proofErr w:type="gramEnd"/>
      <w:r w:rsidRPr="00F00B0A">
        <w:rPr>
          <w:rFonts w:asciiTheme="majorEastAsia" w:eastAsiaTheme="majorEastAsia" w:hAnsiTheme="majorEastAsia" w:cs="宋体" w:hint="eastAsia"/>
          <w:color w:val="000000"/>
          <w:kern w:val="0"/>
          <w:sz w:val="24"/>
          <w:szCs w:val="24"/>
        </w:rPr>
        <w:t>与关键技术；高速动车组动力学性能评价理论与方法等。</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lastRenderedPageBreak/>
        <w:t xml:space="preserve">　　（2）高速铁路基础设施“智能建造”领域重点支持方向（申请代码1选择E08或E09的下属代码）：</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高速铁路基础设施性能演化预测理论；高速铁路全生命周期智能设计理论与关键技术；高速铁路智能建造关键技术与实现方法；高速铁路隧道智能监控量测与超前地质预报一体化理论与关键技术；高速铁路基础设施智能运</w:t>
      </w:r>
      <w:proofErr w:type="gramStart"/>
      <w:r w:rsidRPr="00F00B0A">
        <w:rPr>
          <w:rFonts w:asciiTheme="majorEastAsia" w:eastAsiaTheme="majorEastAsia" w:hAnsiTheme="majorEastAsia" w:cs="宋体" w:hint="eastAsia"/>
          <w:color w:val="000000"/>
          <w:kern w:val="0"/>
          <w:sz w:val="24"/>
          <w:szCs w:val="24"/>
        </w:rPr>
        <w:t>维理论</w:t>
      </w:r>
      <w:proofErr w:type="gramEnd"/>
      <w:r w:rsidRPr="00F00B0A">
        <w:rPr>
          <w:rFonts w:asciiTheme="majorEastAsia" w:eastAsiaTheme="majorEastAsia" w:hAnsiTheme="majorEastAsia" w:cs="宋体" w:hint="eastAsia"/>
          <w:color w:val="000000"/>
          <w:kern w:val="0"/>
          <w:sz w:val="24"/>
          <w:szCs w:val="24"/>
        </w:rPr>
        <w:t>与关键技术；高速铁路基础设施全生命周期智能化水平评价理论与方法等。</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r w:rsidRPr="00F00B0A">
        <w:rPr>
          <w:rFonts w:asciiTheme="majorEastAsia" w:eastAsiaTheme="majorEastAsia" w:hAnsiTheme="majorEastAsia" w:cs="宋体" w:hint="eastAsia"/>
          <w:b/>
          <w:bCs/>
          <w:color w:val="000000"/>
          <w:kern w:val="0"/>
          <w:sz w:val="24"/>
          <w:szCs w:val="24"/>
        </w:rPr>
        <w:t>四、申报要求及注意事项</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（一）申请人条件。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proofErr w:type="gramStart"/>
      <w:r w:rsidRPr="00F00B0A">
        <w:rPr>
          <w:rFonts w:asciiTheme="majorEastAsia" w:eastAsiaTheme="majorEastAsia" w:hAnsiTheme="majorEastAsia" w:cs="宋体" w:hint="eastAsia"/>
          <w:color w:val="000000"/>
          <w:kern w:val="0"/>
          <w:sz w:val="24"/>
          <w:szCs w:val="24"/>
        </w:rPr>
        <w:t>本联合</w:t>
      </w:r>
      <w:proofErr w:type="gramEnd"/>
      <w:r w:rsidRPr="00F00B0A">
        <w:rPr>
          <w:rFonts w:asciiTheme="majorEastAsia" w:eastAsiaTheme="majorEastAsia" w:hAnsiTheme="majorEastAsia" w:cs="宋体" w:hint="eastAsia"/>
          <w:color w:val="000000"/>
          <w:kern w:val="0"/>
          <w:sz w:val="24"/>
          <w:szCs w:val="24"/>
        </w:rPr>
        <w:t>基金申请人应当具备以下条件：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1.具有承担基础研究课题的经历；</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2.申请人应当具有高级专业技术职务（职称）。</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（二）限</w:t>
      </w:r>
      <w:proofErr w:type="gramStart"/>
      <w:r w:rsidRPr="00F00B0A">
        <w:rPr>
          <w:rFonts w:asciiTheme="majorEastAsia" w:eastAsiaTheme="majorEastAsia" w:hAnsiTheme="majorEastAsia" w:cs="宋体" w:hint="eastAsia"/>
          <w:color w:val="000000"/>
          <w:kern w:val="0"/>
          <w:sz w:val="24"/>
          <w:szCs w:val="24"/>
        </w:rPr>
        <w:t>项申请</w:t>
      </w:r>
      <w:proofErr w:type="gramEnd"/>
      <w:r w:rsidRPr="00F00B0A">
        <w:rPr>
          <w:rFonts w:asciiTheme="majorEastAsia" w:eastAsiaTheme="majorEastAsia" w:hAnsiTheme="majorEastAsia" w:cs="宋体" w:hint="eastAsia"/>
          <w:color w:val="000000"/>
          <w:kern w:val="0"/>
          <w:sz w:val="24"/>
          <w:szCs w:val="24"/>
        </w:rPr>
        <w:t>规定。</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宋体" w:hint="eastAsia"/>
          <w:color w:val="000000"/>
          <w:kern w:val="0"/>
          <w:sz w:val="24"/>
          <w:szCs w:val="24"/>
        </w:rPr>
        <w:t>3</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微软雅黑" w:hint="eastAsia"/>
          <w:color w:val="000000"/>
          <w:kern w:val="0"/>
          <w:sz w:val="24"/>
          <w:szCs w:val="24"/>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宋体" w:hint="eastAsia"/>
          <w:color w:val="000000"/>
          <w:kern w:val="0"/>
          <w:sz w:val="24"/>
          <w:szCs w:val="24"/>
        </w:rPr>
        <w:t>200</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微软雅黑" w:hint="eastAsia"/>
          <w:color w:val="000000"/>
          <w:kern w:val="0"/>
          <w:sz w:val="24"/>
          <w:szCs w:val="24"/>
        </w:rPr>
        <w:t>万元</w:t>
      </w:r>
      <w:r w:rsidRPr="00F00B0A">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F00B0A">
        <w:rPr>
          <w:rFonts w:asciiTheme="majorEastAsia" w:eastAsiaTheme="majorEastAsia" w:hAnsiTheme="majorEastAsia" w:cs="宋体" w:hint="eastAsia"/>
          <w:color w:val="000000"/>
          <w:kern w:val="0"/>
          <w:sz w:val="24"/>
          <w:szCs w:val="24"/>
        </w:rPr>
        <w:t>含承担</w:t>
      </w:r>
      <w:proofErr w:type="gramEnd"/>
      <w:r w:rsidRPr="00F00B0A">
        <w:rPr>
          <w:rFonts w:asciiTheme="majorEastAsia" w:eastAsiaTheme="majorEastAsia" w:hAnsiTheme="majorEastAsia" w:cs="宋体" w:hint="eastAsia"/>
          <w:color w:val="000000"/>
          <w:kern w:val="0"/>
          <w:sz w:val="24"/>
          <w:szCs w:val="24"/>
        </w:rPr>
        <w:t>国家重大科研仪器设备研制专项项目）、基础科学中心项目、资助期限超过</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宋体" w:hint="eastAsia"/>
          <w:color w:val="000000"/>
          <w:kern w:val="0"/>
          <w:sz w:val="24"/>
          <w:szCs w:val="24"/>
        </w:rPr>
        <w:t>1</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微软雅黑" w:hint="eastAsia"/>
          <w:color w:val="000000"/>
          <w:kern w:val="0"/>
          <w:sz w:val="24"/>
          <w:szCs w:val="24"/>
        </w:rPr>
        <w:t>年的应急管理项目以及</w:t>
      </w:r>
      <w:r w:rsidRPr="00F00B0A">
        <w:rPr>
          <w:rFonts w:asciiTheme="majorEastAsia" w:eastAsiaTheme="majorEastAsia" w:hAnsiTheme="majorEastAsia" w:cs="宋体" w:hint="eastAsia"/>
          <w:color w:val="000000"/>
          <w:kern w:val="0"/>
          <w:sz w:val="24"/>
          <w:szCs w:val="24"/>
        </w:rPr>
        <w:t>资助期限超过</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宋体" w:hint="eastAsia"/>
          <w:color w:val="000000"/>
          <w:kern w:val="0"/>
          <w:sz w:val="24"/>
          <w:szCs w:val="24"/>
        </w:rPr>
        <w:t>1</w:t>
      </w:r>
      <w:r w:rsidRPr="00F00B0A">
        <w:rPr>
          <w:rFonts w:asciiTheme="majorEastAsia" w:eastAsia="MS Gothic" w:hAnsi="MS Gothic" w:cs="MS Gothic" w:hint="eastAsia"/>
          <w:color w:val="000000"/>
          <w:kern w:val="0"/>
          <w:sz w:val="24"/>
          <w:szCs w:val="24"/>
        </w:rPr>
        <w:t> </w:t>
      </w:r>
      <w:r w:rsidRPr="00F00B0A">
        <w:rPr>
          <w:rFonts w:asciiTheme="majorEastAsia" w:eastAsiaTheme="majorEastAsia" w:hAnsiTheme="majorEastAsia" w:cs="微软雅黑" w:hint="eastAsia"/>
          <w:color w:val="000000"/>
          <w:kern w:val="0"/>
          <w:sz w:val="24"/>
          <w:szCs w:val="24"/>
        </w:rPr>
        <w:t>年的专项项目</w:t>
      </w:r>
      <w:r w:rsidRPr="00F00B0A">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2.国家重大科研仪器研制项目（部门推荐）获得资助后，项目负责人在结题前不得申请联合基金项目。</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3.基础科学中心项目申请时不限项，获得资助后项目负责人和主要参与者（骨干成员）在结题前不得申请联合基金项目。</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lastRenderedPageBreak/>
        <w:t xml:space="preserve">　　4.上一年度获得高</w:t>
      </w:r>
      <w:proofErr w:type="gramStart"/>
      <w:r w:rsidRPr="00F00B0A">
        <w:rPr>
          <w:rFonts w:asciiTheme="majorEastAsia" w:eastAsiaTheme="majorEastAsia" w:hAnsiTheme="majorEastAsia" w:cs="宋体" w:hint="eastAsia"/>
          <w:color w:val="000000"/>
          <w:kern w:val="0"/>
          <w:sz w:val="24"/>
          <w:szCs w:val="24"/>
        </w:rPr>
        <w:t>铁联合</w:t>
      </w:r>
      <w:proofErr w:type="gramEnd"/>
      <w:r w:rsidRPr="00F00B0A">
        <w:rPr>
          <w:rFonts w:asciiTheme="majorEastAsia" w:eastAsiaTheme="majorEastAsia" w:hAnsiTheme="majorEastAsia" w:cs="宋体" w:hint="eastAsia"/>
          <w:color w:val="000000"/>
          <w:kern w:val="0"/>
          <w:sz w:val="24"/>
          <w:szCs w:val="24"/>
        </w:rPr>
        <w:t>基金资助的项目负责人，本年度不得作为申请人申请。申请人同年只能申请1项高</w:t>
      </w:r>
      <w:proofErr w:type="gramStart"/>
      <w:r w:rsidRPr="00F00B0A">
        <w:rPr>
          <w:rFonts w:asciiTheme="majorEastAsia" w:eastAsiaTheme="majorEastAsia" w:hAnsiTheme="majorEastAsia" w:cs="宋体" w:hint="eastAsia"/>
          <w:color w:val="000000"/>
          <w:kern w:val="0"/>
          <w:sz w:val="24"/>
          <w:szCs w:val="24"/>
        </w:rPr>
        <w:t>铁研究</w:t>
      </w:r>
      <w:proofErr w:type="gramEnd"/>
      <w:r w:rsidRPr="00F00B0A">
        <w:rPr>
          <w:rFonts w:asciiTheme="majorEastAsia" w:eastAsiaTheme="majorEastAsia" w:hAnsiTheme="majorEastAsia" w:cs="宋体" w:hint="eastAsia"/>
          <w:color w:val="000000"/>
          <w:kern w:val="0"/>
          <w:sz w:val="24"/>
          <w:szCs w:val="24"/>
        </w:rPr>
        <w:t>联合基金项目。</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（三）申请注意事项。</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 </w:t>
      </w:r>
      <w:proofErr w:type="gramStart"/>
      <w:r w:rsidRPr="00F00B0A">
        <w:rPr>
          <w:rFonts w:asciiTheme="majorEastAsia" w:eastAsiaTheme="majorEastAsia" w:hAnsiTheme="majorEastAsia" w:cs="宋体" w:hint="eastAsia"/>
          <w:color w:val="000000"/>
          <w:kern w:val="0"/>
          <w:sz w:val="24"/>
          <w:szCs w:val="24"/>
        </w:rPr>
        <w:t>本联合</w:t>
      </w:r>
      <w:proofErr w:type="gramEnd"/>
      <w:r w:rsidRPr="00F00B0A">
        <w:rPr>
          <w:rFonts w:asciiTheme="majorEastAsia" w:eastAsiaTheme="majorEastAsia" w:hAnsiTheme="majorEastAsia" w:cs="宋体" w:hint="eastAsia"/>
          <w:color w:val="000000"/>
          <w:kern w:val="0"/>
          <w:sz w:val="24"/>
          <w:szCs w:val="24"/>
        </w:rPr>
        <w:t>基金申请书报送日期为2019年9月26日至30日16时。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 </w:t>
      </w:r>
      <w:proofErr w:type="gramStart"/>
      <w:r w:rsidRPr="00F00B0A">
        <w:rPr>
          <w:rFonts w:asciiTheme="majorEastAsia" w:eastAsiaTheme="majorEastAsia" w:hAnsiTheme="majorEastAsia" w:cs="宋体" w:hint="eastAsia"/>
          <w:color w:val="000000"/>
          <w:kern w:val="0"/>
          <w:sz w:val="24"/>
          <w:szCs w:val="24"/>
        </w:rPr>
        <w:t>本联合</w:t>
      </w:r>
      <w:proofErr w:type="gramEnd"/>
      <w:r w:rsidRPr="00F00B0A">
        <w:rPr>
          <w:rFonts w:asciiTheme="majorEastAsia" w:eastAsiaTheme="majorEastAsia" w:hAnsiTheme="majorEastAsia" w:cs="宋体" w:hint="eastAsia"/>
          <w:color w:val="000000"/>
          <w:kern w:val="0"/>
          <w:sz w:val="24"/>
          <w:szCs w:val="24"/>
        </w:rPr>
        <w:t>基金面向全国，公平竞争，提倡学科交叉和产学研用结合，择优并重点支持具有良好研究条件和研究实力的高等院校及科研机构，在项目指南公布的研究领域内开展研究。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对于合作申请的研究项目，应在申请书中明确合作各方的合作内容、主要分工等。</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3. </w:t>
      </w:r>
      <w:proofErr w:type="gramStart"/>
      <w:r w:rsidRPr="00F00B0A">
        <w:rPr>
          <w:rFonts w:asciiTheme="majorEastAsia" w:eastAsiaTheme="majorEastAsia" w:hAnsiTheme="majorEastAsia" w:cs="宋体" w:hint="eastAsia"/>
          <w:color w:val="000000"/>
          <w:kern w:val="0"/>
          <w:sz w:val="24"/>
          <w:szCs w:val="24"/>
        </w:rPr>
        <w:t>本联合</w:t>
      </w:r>
      <w:proofErr w:type="gramEnd"/>
      <w:r w:rsidRPr="00F00B0A">
        <w:rPr>
          <w:rFonts w:asciiTheme="majorEastAsia" w:eastAsiaTheme="majorEastAsia" w:hAnsiTheme="majorEastAsia" w:cs="宋体" w:hint="eastAsia"/>
          <w:color w:val="000000"/>
          <w:kern w:val="0"/>
          <w:sz w:val="24"/>
          <w:szCs w:val="24"/>
        </w:rPr>
        <w:t>基金申请书采用在线方式撰写，对申请人具体要求如下：</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（1）申请人在填报申请书前，应当认真阅读本项目指南和《2019年度国家自然科学基金项目指南》中申请须知的相关内容，不符合项目指南和相关要求的申请项目不予受理。</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（2）申请人登录科学基金网络信息系统https://isisn.nsfc.gov.cn/（以下简称信息系统，没有系统账号的申请人请向依托单位基金管理联系人申请开户），按照撰写提纲要求撰写申请书。</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（3）申请书中的资助类别选择“联合基金项目”，亚类说明选择“重点支持项目”，附注说明选择“高铁联合基金”；申请人可在指南中公布的“重点支持项目”研究领域中，根据所</w:t>
      </w:r>
      <w:proofErr w:type="gramStart"/>
      <w:r w:rsidRPr="00F00B0A">
        <w:rPr>
          <w:rFonts w:asciiTheme="majorEastAsia" w:eastAsiaTheme="majorEastAsia" w:hAnsiTheme="majorEastAsia" w:cs="宋体" w:hint="eastAsia"/>
          <w:color w:val="000000"/>
          <w:kern w:val="0"/>
          <w:sz w:val="24"/>
          <w:szCs w:val="24"/>
        </w:rPr>
        <w:t>凝练科学</w:t>
      </w:r>
      <w:proofErr w:type="gramEnd"/>
      <w:r w:rsidRPr="00F00B0A">
        <w:rPr>
          <w:rFonts w:asciiTheme="majorEastAsia" w:eastAsiaTheme="majorEastAsia" w:hAnsiTheme="majorEastAsia" w:cs="宋体" w:hint="eastAsia"/>
          <w:color w:val="000000"/>
          <w:kern w:val="0"/>
          <w:sz w:val="24"/>
          <w:szCs w:val="24"/>
        </w:rPr>
        <w:t>问题和研究方向，选择合适的研究课题进行申报；申请代码1必须按本指南要求选择，申请代码2根据项目研究领域自主选择相应的申请代码。以上选择不准确或未选择的项目申请将不予受理。</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r w:rsidRPr="00F00B0A">
        <w:rPr>
          <w:rFonts w:asciiTheme="majorEastAsia" w:eastAsiaTheme="majorEastAsia" w:hAnsiTheme="majorEastAsia" w:cs="宋体" w:hint="eastAsia"/>
          <w:b/>
          <w:bCs/>
          <w:color w:val="000000"/>
          <w:kern w:val="0"/>
          <w:sz w:val="24"/>
          <w:szCs w:val="24"/>
        </w:rPr>
        <w:t>重点支持项目合作研究单位的数量不得超过2个。</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（4）申请人应当按照联合基金重点支持项目申请书的撰写提纲撰写申请书；如果申请人已经承担与</w:t>
      </w:r>
      <w:proofErr w:type="gramStart"/>
      <w:r w:rsidRPr="00F00B0A">
        <w:rPr>
          <w:rFonts w:asciiTheme="majorEastAsia" w:eastAsiaTheme="majorEastAsia" w:hAnsiTheme="majorEastAsia" w:cs="宋体" w:hint="eastAsia"/>
          <w:color w:val="000000"/>
          <w:kern w:val="0"/>
          <w:sz w:val="24"/>
          <w:szCs w:val="24"/>
        </w:rPr>
        <w:t>本联合</w:t>
      </w:r>
      <w:proofErr w:type="gramEnd"/>
      <w:r w:rsidRPr="00F00B0A">
        <w:rPr>
          <w:rFonts w:asciiTheme="majorEastAsia" w:eastAsiaTheme="majorEastAsia" w:hAnsiTheme="majorEastAsia" w:cs="宋体" w:hint="eastAsia"/>
          <w:color w:val="000000"/>
          <w:kern w:val="0"/>
          <w:sz w:val="24"/>
          <w:szCs w:val="24"/>
        </w:rPr>
        <w:t>基金相关的国家其他科技计划项目，应当在申请书正文的“研究基础与工作条件”部分论述申请项目与其他相关项目的区别与联系。</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（5）申请人应对我国高速铁路相关领域的重要基础研究问题和实际需求有深刻理解，把握高</w:t>
      </w:r>
      <w:proofErr w:type="gramStart"/>
      <w:r w:rsidRPr="00F00B0A">
        <w:rPr>
          <w:rFonts w:asciiTheme="majorEastAsia" w:eastAsiaTheme="majorEastAsia" w:hAnsiTheme="majorEastAsia" w:cs="宋体" w:hint="eastAsia"/>
          <w:color w:val="000000"/>
          <w:kern w:val="0"/>
          <w:sz w:val="24"/>
          <w:szCs w:val="24"/>
        </w:rPr>
        <w:t>铁联合</w:t>
      </w:r>
      <w:proofErr w:type="gramEnd"/>
      <w:r w:rsidRPr="00F00B0A">
        <w:rPr>
          <w:rFonts w:asciiTheme="majorEastAsia" w:eastAsiaTheme="majorEastAsia" w:hAnsiTheme="majorEastAsia" w:cs="宋体" w:hint="eastAsia"/>
          <w:color w:val="000000"/>
          <w:kern w:val="0"/>
          <w:sz w:val="24"/>
          <w:szCs w:val="24"/>
        </w:rPr>
        <w:t>基金的定位，紧密围绕铁路系统设计部门、生产部门、运管部门遇到的实际问题和实际需求，</w:t>
      </w:r>
      <w:proofErr w:type="gramStart"/>
      <w:r w:rsidRPr="00F00B0A">
        <w:rPr>
          <w:rFonts w:asciiTheme="majorEastAsia" w:eastAsiaTheme="majorEastAsia" w:hAnsiTheme="majorEastAsia" w:cs="宋体" w:hint="eastAsia"/>
          <w:color w:val="000000"/>
          <w:kern w:val="0"/>
          <w:sz w:val="24"/>
          <w:szCs w:val="24"/>
        </w:rPr>
        <w:t>凝练科学</w:t>
      </w:r>
      <w:proofErr w:type="gramEnd"/>
      <w:r w:rsidRPr="00F00B0A">
        <w:rPr>
          <w:rFonts w:asciiTheme="majorEastAsia" w:eastAsiaTheme="majorEastAsia" w:hAnsiTheme="majorEastAsia" w:cs="宋体" w:hint="eastAsia"/>
          <w:color w:val="000000"/>
          <w:kern w:val="0"/>
          <w:sz w:val="24"/>
          <w:szCs w:val="24"/>
        </w:rPr>
        <w:t>问题，聚焦研究方向，鼓励与铁路行业生产或科研部门联合申报。</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lastRenderedPageBreak/>
        <w:t xml:space="preserve">　　（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要求，认真如实编报《国家自然科学基金项目资金预算表》。</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（7）申请人完成申请书撰写后，在线提交电子申请书及附件材料，下载并打印最终PDF版本申请书，向依托单位提交签字后的纸质申请书原件以及其他特别说明要求提交的纸质材料原件等附件。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（8）申请人应保证纸质申请书与电子版内容一致。</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9）资助项目在执行期间取得的研究成果，包括发表论文、专著、专利、奖励等，应标注“国家自然科学基金委员会—中国国家铁路集团有限公司高速铁路基础研究联合基金（项目批准号）”；如涉及中国国家铁路集团有限公司有关生产和技术秘密，需经中国国家铁路集团有限公司审查同意。</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4. 依托单位应对本单位申请人所提交申请材料的真实性和完整性进行审核，并在规定时间内将申请材料报送国家自然科学基金委员会。具体要求如下：</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（1）应在规定的项目申请截止日期（2019年9月30日16时）前提交本单位电子申请书及附件材料，并统一报送经单位签字盖章后的纸质申请书原件（一式一份）及要求报送的纸质附件材料。</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（2）提交电子申请书时，应通过信息系统逐项确认。</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（3）报送纸质申请材料时，还应提供由法定代表人签字、依托单位加盖公章的依托单位科研诚信承诺书，并</w:t>
      </w:r>
      <w:proofErr w:type="gramStart"/>
      <w:r w:rsidRPr="00F00B0A">
        <w:rPr>
          <w:rFonts w:asciiTheme="majorEastAsia" w:eastAsiaTheme="majorEastAsia" w:hAnsiTheme="majorEastAsia" w:cs="宋体" w:hint="eastAsia"/>
          <w:color w:val="000000"/>
          <w:kern w:val="0"/>
          <w:sz w:val="24"/>
          <w:szCs w:val="24"/>
        </w:rPr>
        <w:t>附申请</w:t>
      </w:r>
      <w:proofErr w:type="gramEnd"/>
      <w:r w:rsidRPr="00F00B0A">
        <w:rPr>
          <w:rFonts w:asciiTheme="majorEastAsia" w:eastAsiaTheme="majorEastAsia" w:hAnsiTheme="majorEastAsia" w:cs="宋体" w:hint="eastAsia"/>
          <w:color w:val="000000"/>
          <w:kern w:val="0"/>
          <w:sz w:val="24"/>
          <w:szCs w:val="24"/>
        </w:rPr>
        <w:t>项目清单，材料不完整不予接收。</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（4）可将纸质申请书直接送达或者邮寄至国家自然科学基金委员会项目材料接收工作组。采用邮寄方式的，请在项目申请截止日期前（以发信邮戳日期为准）以快递方式邮寄，以免延误申请。</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5.材料接收工作组联系方式。</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w:t>
      </w:r>
      <w:proofErr w:type="gramStart"/>
      <w:r w:rsidRPr="00F00B0A">
        <w:rPr>
          <w:rFonts w:asciiTheme="majorEastAsia" w:eastAsiaTheme="majorEastAsia" w:hAnsiTheme="majorEastAsia" w:cs="宋体" w:hint="eastAsia"/>
          <w:color w:val="000000"/>
          <w:kern w:val="0"/>
          <w:sz w:val="24"/>
          <w:szCs w:val="24"/>
        </w:rPr>
        <w:t>邮</w:t>
      </w:r>
      <w:proofErr w:type="gramEnd"/>
      <w:r w:rsidRPr="00F00B0A">
        <w:rPr>
          <w:rFonts w:asciiTheme="majorEastAsia" w:eastAsiaTheme="majorEastAsia" w:hAnsiTheme="majorEastAsia" w:cs="宋体" w:hint="eastAsia"/>
          <w:color w:val="000000"/>
          <w:kern w:val="0"/>
          <w:sz w:val="24"/>
          <w:szCs w:val="24"/>
        </w:rPr>
        <w:t xml:space="preserve">　　编：100085</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联系电话：010-62328591</w:t>
      </w:r>
    </w:p>
    <w:p w:rsidR="00F00B0A" w:rsidRPr="00F00B0A" w:rsidRDefault="00F00B0A" w:rsidP="00F00B0A">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F00B0A">
        <w:rPr>
          <w:rFonts w:asciiTheme="majorEastAsia" w:eastAsiaTheme="majorEastAsia" w:hAnsiTheme="majorEastAsia" w:cs="宋体" w:hint="eastAsia"/>
          <w:color w:val="000000"/>
          <w:kern w:val="0"/>
          <w:sz w:val="24"/>
          <w:szCs w:val="24"/>
        </w:rPr>
        <w:t xml:space="preserve">　　6.联合资助双方联系方式。</w:t>
      </w:r>
    </w:p>
    <w:tbl>
      <w:tblPr>
        <w:tblW w:w="9000" w:type="dxa"/>
        <w:tblCellSpacing w:w="0" w:type="dxa"/>
        <w:tblCellMar>
          <w:left w:w="0" w:type="dxa"/>
          <w:right w:w="0" w:type="dxa"/>
        </w:tblCellMar>
        <w:tblLook w:val="04A0"/>
      </w:tblPr>
      <w:tblGrid>
        <w:gridCol w:w="4500"/>
        <w:gridCol w:w="4500"/>
      </w:tblGrid>
      <w:tr w:rsidR="00F00B0A" w:rsidRPr="00F00B0A" w:rsidTr="00F00B0A">
        <w:trPr>
          <w:tblCellSpacing w:w="0" w:type="dxa"/>
        </w:trPr>
        <w:tc>
          <w:tcPr>
            <w:tcW w:w="3757" w:type="dxa"/>
            <w:vAlign w:val="center"/>
            <w:hideMark/>
          </w:tcPr>
          <w:p w:rsidR="00F00B0A" w:rsidRPr="00F00B0A" w:rsidRDefault="00F00B0A" w:rsidP="00F00B0A">
            <w:pPr>
              <w:widowControl/>
              <w:spacing w:line="360" w:lineRule="auto"/>
              <w:jc w:val="left"/>
              <w:rPr>
                <w:rFonts w:asciiTheme="majorEastAsia" w:eastAsiaTheme="majorEastAsia" w:hAnsiTheme="majorEastAsia" w:cs="宋体"/>
                <w:kern w:val="0"/>
                <w:sz w:val="24"/>
                <w:szCs w:val="24"/>
              </w:rPr>
            </w:pPr>
            <w:r w:rsidRPr="00F00B0A">
              <w:rPr>
                <w:rFonts w:asciiTheme="majorEastAsia" w:eastAsiaTheme="majorEastAsia" w:hAnsiTheme="majorEastAsia" w:cs="宋体" w:hint="eastAsia"/>
                <w:kern w:val="0"/>
                <w:sz w:val="24"/>
                <w:szCs w:val="24"/>
              </w:rPr>
              <w:lastRenderedPageBreak/>
              <w:t xml:space="preserve">　　国家自然科学基金委员会</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 xml:space="preserve">　　工程与材料科学部</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 xml:space="preserve">　　地　址：北京市海淀区双清路83号</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 xml:space="preserve">　　邮　编：100085</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 xml:space="preserve">　　联系人：王之中</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 xml:space="preserve">　　电　话：010-62326887</w:t>
            </w:r>
          </w:p>
          <w:p w:rsidR="00F00B0A" w:rsidRPr="00F00B0A" w:rsidRDefault="00F00B0A" w:rsidP="00F00B0A">
            <w:pPr>
              <w:widowControl/>
              <w:spacing w:line="360" w:lineRule="auto"/>
              <w:jc w:val="left"/>
              <w:rPr>
                <w:rFonts w:asciiTheme="majorEastAsia" w:eastAsiaTheme="majorEastAsia" w:hAnsiTheme="majorEastAsia" w:cs="宋体"/>
                <w:kern w:val="0"/>
                <w:sz w:val="24"/>
                <w:szCs w:val="24"/>
              </w:rPr>
            </w:pPr>
            <w:r w:rsidRPr="00F00B0A">
              <w:rPr>
                <w:rFonts w:asciiTheme="majorEastAsia" w:eastAsiaTheme="majorEastAsia" w:hAnsiTheme="majorEastAsia" w:cs="宋体" w:hint="eastAsia"/>
                <w:kern w:val="0"/>
                <w:sz w:val="24"/>
                <w:szCs w:val="24"/>
              </w:rPr>
              <w:t xml:space="preserve">　　电子邮件：wangzz@nsfc.gov.cn</w:t>
            </w:r>
          </w:p>
        </w:tc>
        <w:tc>
          <w:tcPr>
            <w:tcW w:w="3757" w:type="dxa"/>
            <w:hideMark/>
          </w:tcPr>
          <w:p w:rsidR="00F00B0A" w:rsidRPr="00F00B0A" w:rsidRDefault="00F00B0A" w:rsidP="00F00B0A">
            <w:pPr>
              <w:widowControl/>
              <w:spacing w:line="360" w:lineRule="auto"/>
              <w:jc w:val="left"/>
              <w:rPr>
                <w:rFonts w:asciiTheme="majorEastAsia" w:eastAsiaTheme="majorEastAsia" w:hAnsiTheme="majorEastAsia" w:cs="宋体"/>
                <w:kern w:val="0"/>
                <w:sz w:val="24"/>
                <w:szCs w:val="24"/>
              </w:rPr>
            </w:pPr>
            <w:r w:rsidRPr="00F00B0A">
              <w:rPr>
                <w:rFonts w:asciiTheme="majorEastAsia" w:eastAsiaTheme="majorEastAsia" w:hAnsiTheme="majorEastAsia" w:cs="宋体" w:hint="eastAsia"/>
                <w:kern w:val="0"/>
                <w:sz w:val="24"/>
                <w:szCs w:val="24"/>
              </w:rPr>
              <w:t>中国国家铁路集团有限公司</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科技和信息化部</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地　址：北京市海淀区复兴路10号</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邮　编：100844</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联系人：曲云腾</w:t>
            </w:r>
          </w:p>
          <w:p w:rsidR="00F00B0A" w:rsidRPr="00F00B0A" w:rsidRDefault="00F00B0A" w:rsidP="00F00B0A">
            <w:pPr>
              <w:widowControl/>
              <w:spacing w:line="360" w:lineRule="auto"/>
              <w:jc w:val="left"/>
              <w:rPr>
                <w:rFonts w:asciiTheme="majorEastAsia" w:eastAsiaTheme="majorEastAsia" w:hAnsiTheme="majorEastAsia" w:cs="宋体" w:hint="eastAsia"/>
                <w:kern w:val="0"/>
                <w:sz w:val="24"/>
                <w:szCs w:val="24"/>
              </w:rPr>
            </w:pPr>
            <w:r w:rsidRPr="00F00B0A">
              <w:rPr>
                <w:rFonts w:asciiTheme="majorEastAsia" w:eastAsiaTheme="majorEastAsia" w:hAnsiTheme="majorEastAsia" w:cs="宋体" w:hint="eastAsia"/>
                <w:kern w:val="0"/>
                <w:sz w:val="24"/>
                <w:szCs w:val="24"/>
              </w:rPr>
              <w:t>电　话：010-51847931</w:t>
            </w:r>
          </w:p>
          <w:p w:rsidR="00F00B0A" w:rsidRPr="00F00B0A" w:rsidRDefault="00F00B0A" w:rsidP="00F00B0A">
            <w:pPr>
              <w:widowControl/>
              <w:spacing w:line="360" w:lineRule="auto"/>
              <w:jc w:val="left"/>
              <w:rPr>
                <w:rFonts w:asciiTheme="majorEastAsia" w:eastAsiaTheme="majorEastAsia" w:hAnsiTheme="majorEastAsia" w:cs="宋体"/>
                <w:kern w:val="0"/>
                <w:sz w:val="24"/>
                <w:szCs w:val="24"/>
              </w:rPr>
            </w:pPr>
            <w:r w:rsidRPr="00F00B0A">
              <w:rPr>
                <w:rFonts w:asciiTheme="majorEastAsia" w:eastAsiaTheme="majorEastAsia" w:hAnsiTheme="majorEastAsia" w:cs="宋体" w:hint="eastAsia"/>
                <w:kern w:val="0"/>
                <w:sz w:val="24"/>
                <w:szCs w:val="24"/>
              </w:rPr>
              <w:t>电子邮件：quyunteng@china-railway.com.cn</w:t>
            </w:r>
          </w:p>
        </w:tc>
      </w:tr>
    </w:tbl>
    <w:p w:rsidR="000D6744" w:rsidRPr="00F00B0A" w:rsidRDefault="000D6744"/>
    <w:sectPr w:rsidR="000D6744" w:rsidRPr="00F00B0A" w:rsidSect="000D67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0B0A"/>
    <w:rsid w:val="000D6744"/>
    <w:rsid w:val="00F00B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744"/>
    <w:pPr>
      <w:widowControl w:val="0"/>
      <w:jc w:val="both"/>
    </w:pPr>
  </w:style>
  <w:style w:type="paragraph" w:styleId="1">
    <w:name w:val="heading 1"/>
    <w:basedOn w:val="a"/>
    <w:link w:val="1Char"/>
    <w:uiPriority w:val="9"/>
    <w:qFormat/>
    <w:rsid w:val="00F00B0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0B0A"/>
    <w:rPr>
      <w:rFonts w:ascii="宋体" w:eastAsia="宋体" w:hAnsi="宋体" w:cs="宋体"/>
      <w:b/>
      <w:bCs/>
      <w:kern w:val="36"/>
      <w:sz w:val="48"/>
      <w:szCs w:val="48"/>
    </w:rPr>
  </w:style>
  <w:style w:type="character" w:styleId="a3">
    <w:name w:val="Hyperlink"/>
    <w:basedOn w:val="a0"/>
    <w:uiPriority w:val="99"/>
    <w:semiHidden/>
    <w:unhideWhenUsed/>
    <w:rsid w:val="00F00B0A"/>
    <w:rPr>
      <w:color w:val="0000FF"/>
      <w:u w:val="single"/>
    </w:rPr>
  </w:style>
  <w:style w:type="character" w:customStyle="1" w:styleId="normal105">
    <w:name w:val="normal105"/>
    <w:basedOn w:val="a0"/>
    <w:rsid w:val="00F00B0A"/>
  </w:style>
  <w:style w:type="paragraph" w:styleId="a4">
    <w:name w:val="Normal (Web)"/>
    <w:basedOn w:val="a"/>
    <w:uiPriority w:val="99"/>
    <w:unhideWhenUsed/>
    <w:rsid w:val="00F00B0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00B0A"/>
    <w:rPr>
      <w:b/>
      <w:bCs/>
    </w:rPr>
  </w:style>
</w:styles>
</file>

<file path=word/webSettings.xml><?xml version="1.0" encoding="utf-8"?>
<w:webSettings xmlns:r="http://schemas.openxmlformats.org/officeDocument/2006/relationships" xmlns:w="http://schemas.openxmlformats.org/wordprocessingml/2006/main">
  <w:divs>
    <w:div w:id="344989444">
      <w:bodyDiv w:val="1"/>
      <w:marLeft w:val="0"/>
      <w:marRight w:val="0"/>
      <w:marTop w:val="0"/>
      <w:marBottom w:val="0"/>
      <w:divBdr>
        <w:top w:val="none" w:sz="0" w:space="0" w:color="auto"/>
        <w:left w:val="none" w:sz="0" w:space="0" w:color="auto"/>
        <w:bottom w:val="none" w:sz="0" w:space="0" w:color="auto"/>
        <w:right w:val="none" w:sz="0" w:space="0" w:color="auto"/>
      </w:divBdr>
      <w:divsChild>
        <w:div w:id="1451583879">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642</Words>
  <Characters>3665</Characters>
  <Application>Microsoft Office Word</Application>
  <DocSecurity>0</DocSecurity>
  <Lines>30</Lines>
  <Paragraphs>8</Paragraphs>
  <ScaleCrop>false</ScaleCrop>
  <Company>Lenovo</Company>
  <LinksUpToDate>false</LinksUpToDate>
  <CharactersWithSpaces>4299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2019-09-02T01:31:00Z</dcterms:created>
  <dcterms:modified xsi:type="dcterms:W3CDTF">2019-09-02T01:43:00Z</dcterms:modified>
</cp:coreProperties>
</file>